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9D30" w14:textId="43D48F99" w:rsidR="0063072F" w:rsidRPr="00097DD6" w:rsidRDefault="008D4B3F">
      <w:pPr>
        <w:rPr>
          <w:rFonts w:ascii="Times New Roman" w:hAnsi="Times New Roman" w:cs="Times New Roman"/>
          <w:b/>
          <w:bCs/>
          <w:sz w:val="28"/>
          <w:szCs w:val="28"/>
        </w:rPr>
      </w:pPr>
      <w:r w:rsidRPr="00097DD6">
        <w:rPr>
          <w:b/>
          <w:bCs/>
        </w:rPr>
        <w:t xml:space="preserve">                </w:t>
      </w:r>
      <w:r w:rsidR="00B547CF">
        <w:rPr>
          <w:b/>
          <w:bCs/>
        </w:rPr>
        <w:t xml:space="preserve">: </w:t>
      </w:r>
      <w:r w:rsidRPr="00097DD6">
        <w:rPr>
          <w:b/>
          <w:bCs/>
        </w:rPr>
        <w:tab/>
      </w:r>
      <w:r w:rsidRPr="00097DD6">
        <w:rPr>
          <w:b/>
          <w:bCs/>
        </w:rPr>
        <w:tab/>
      </w:r>
      <w:proofErr w:type="gramStart"/>
      <w:r w:rsidRPr="00097DD6">
        <w:rPr>
          <w:rFonts w:ascii="Times New Roman" w:hAnsi="Times New Roman" w:cs="Times New Roman"/>
          <w:b/>
          <w:bCs/>
          <w:sz w:val="28"/>
          <w:szCs w:val="28"/>
        </w:rPr>
        <w:t>CONSEIL  MUNICIPAL</w:t>
      </w:r>
      <w:proofErr w:type="gramEnd"/>
      <w:r w:rsidRPr="00097DD6">
        <w:rPr>
          <w:rFonts w:ascii="Times New Roman" w:hAnsi="Times New Roman" w:cs="Times New Roman"/>
          <w:b/>
          <w:bCs/>
          <w:sz w:val="28"/>
          <w:szCs w:val="28"/>
        </w:rPr>
        <w:t xml:space="preserve">  DU 17 juin 2025</w:t>
      </w:r>
    </w:p>
    <w:p w14:paraId="56DF1C7D" w14:textId="73A4F4EB" w:rsidR="008D4B3F" w:rsidRDefault="008D4B3F">
      <w:pPr>
        <w:rPr>
          <w:rFonts w:ascii="Times New Roman" w:hAnsi="Times New Roman" w:cs="Times New Roman"/>
          <w:sz w:val="28"/>
          <w:szCs w:val="28"/>
        </w:rPr>
      </w:pPr>
      <w:r w:rsidRPr="00B547CF">
        <w:rPr>
          <w:rFonts w:ascii="Times New Roman" w:hAnsi="Times New Roman" w:cs="Times New Roman"/>
          <w:b/>
          <w:bCs/>
          <w:sz w:val="28"/>
          <w:szCs w:val="28"/>
        </w:rPr>
        <w:t>Présents</w:t>
      </w:r>
      <w:r w:rsidR="00B547CF" w:rsidRPr="00B547CF">
        <w:rPr>
          <w:rFonts w:ascii="Times New Roman" w:hAnsi="Times New Roman" w:cs="Times New Roman"/>
          <w:b/>
          <w:bCs/>
          <w:sz w:val="28"/>
          <w:szCs w:val="28"/>
        </w:rPr>
        <w:t xml:space="preserve"> </w:t>
      </w:r>
      <w:r w:rsidR="00B547CF">
        <w:rPr>
          <w:rFonts w:ascii="Times New Roman" w:hAnsi="Times New Roman" w:cs="Times New Roman"/>
          <w:sz w:val="28"/>
          <w:szCs w:val="28"/>
        </w:rPr>
        <w:t xml:space="preserve">Kevin </w:t>
      </w:r>
      <w:proofErr w:type="spellStart"/>
      <w:r w:rsidR="00B547CF">
        <w:rPr>
          <w:rFonts w:ascii="Times New Roman" w:hAnsi="Times New Roman" w:cs="Times New Roman"/>
          <w:sz w:val="28"/>
          <w:szCs w:val="28"/>
        </w:rPr>
        <w:t>Antunez</w:t>
      </w:r>
      <w:proofErr w:type="spellEnd"/>
      <w:r w:rsidR="00B547CF">
        <w:rPr>
          <w:rFonts w:ascii="Times New Roman" w:hAnsi="Times New Roman" w:cs="Times New Roman"/>
          <w:sz w:val="28"/>
          <w:szCs w:val="28"/>
        </w:rPr>
        <w:t xml:space="preserve">, Mauro </w:t>
      </w:r>
      <w:proofErr w:type="spellStart"/>
      <w:r w:rsidR="00B547CF">
        <w:rPr>
          <w:rFonts w:ascii="Times New Roman" w:hAnsi="Times New Roman" w:cs="Times New Roman"/>
          <w:sz w:val="28"/>
          <w:szCs w:val="28"/>
        </w:rPr>
        <w:t>Ceciliot</w:t>
      </w:r>
      <w:proofErr w:type="spellEnd"/>
      <w:r w:rsidR="00B547CF">
        <w:rPr>
          <w:rFonts w:ascii="Times New Roman" w:hAnsi="Times New Roman" w:cs="Times New Roman"/>
          <w:sz w:val="28"/>
          <w:szCs w:val="28"/>
        </w:rPr>
        <w:t xml:space="preserve">, Marie Delacour, Jérôme </w:t>
      </w:r>
      <w:proofErr w:type="spellStart"/>
      <w:r w:rsidR="00B547CF">
        <w:rPr>
          <w:rFonts w:ascii="Times New Roman" w:hAnsi="Times New Roman" w:cs="Times New Roman"/>
          <w:sz w:val="28"/>
          <w:szCs w:val="28"/>
        </w:rPr>
        <w:t>Ivasinta</w:t>
      </w:r>
      <w:proofErr w:type="spellEnd"/>
      <w:r w:rsidR="00B547CF">
        <w:rPr>
          <w:rFonts w:ascii="Times New Roman" w:hAnsi="Times New Roman" w:cs="Times New Roman"/>
          <w:sz w:val="28"/>
          <w:szCs w:val="28"/>
        </w:rPr>
        <w:t xml:space="preserve">, David Marquis, Romain Millet, Robert Noël, Annie Paul, Robert </w:t>
      </w:r>
      <w:proofErr w:type="spellStart"/>
      <w:r w:rsidR="00B547CF">
        <w:rPr>
          <w:rFonts w:ascii="Times New Roman" w:hAnsi="Times New Roman" w:cs="Times New Roman"/>
          <w:sz w:val="28"/>
          <w:szCs w:val="28"/>
        </w:rPr>
        <w:t>Puymège</w:t>
      </w:r>
      <w:proofErr w:type="spellEnd"/>
    </w:p>
    <w:p w14:paraId="7977A409" w14:textId="45469880" w:rsidR="008D4B3F" w:rsidRDefault="008D4B3F">
      <w:pPr>
        <w:rPr>
          <w:rFonts w:ascii="Times New Roman" w:hAnsi="Times New Roman" w:cs="Times New Roman"/>
          <w:sz w:val="28"/>
          <w:szCs w:val="28"/>
        </w:rPr>
      </w:pPr>
      <w:r w:rsidRPr="00B547CF">
        <w:rPr>
          <w:rFonts w:ascii="Times New Roman" w:hAnsi="Times New Roman" w:cs="Times New Roman"/>
          <w:b/>
          <w:bCs/>
          <w:sz w:val="28"/>
          <w:szCs w:val="28"/>
        </w:rPr>
        <w:t>Absents</w:t>
      </w:r>
      <w:r w:rsidR="00B547CF">
        <w:rPr>
          <w:rFonts w:ascii="Times New Roman" w:hAnsi="Times New Roman" w:cs="Times New Roman"/>
          <w:sz w:val="28"/>
          <w:szCs w:val="28"/>
        </w:rPr>
        <w:t xml:space="preserve"> : Henri Pires, </w:t>
      </w:r>
      <w:proofErr w:type="spellStart"/>
      <w:r w:rsidR="00B547CF">
        <w:rPr>
          <w:rFonts w:ascii="Times New Roman" w:hAnsi="Times New Roman" w:cs="Times New Roman"/>
          <w:sz w:val="28"/>
          <w:szCs w:val="28"/>
        </w:rPr>
        <w:t>Cathetine</w:t>
      </w:r>
      <w:proofErr w:type="spellEnd"/>
      <w:r w:rsidR="00B547CF">
        <w:rPr>
          <w:rFonts w:ascii="Times New Roman" w:hAnsi="Times New Roman" w:cs="Times New Roman"/>
          <w:sz w:val="28"/>
          <w:szCs w:val="28"/>
        </w:rPr>
        <w:t xml:space="preserve"> </w:t>
      </w:r>
      <w:proofErr w:type="spellStart"/>
      <w:r w:rsidR="00B547CF">
        <w:rPr>
          <w:rFonts w:ascii="Times New Roman" w:hAnsi="Times New Roman" w:cs="Times New Roman"/>
          <w:sz w:val="28"/>
          <w:szCs w:val="28"/>
        </w:rPr>
        <w:t>Desoteux</w:t>
      </w:r>
      <w:proofErr w:type="spellEnd"/>
    </w:p>
    <w:p w14:paraId="3EADCD72" w14:textId="77777777" w:rsidR="008D4B3F" w:rsidRDefault="008D4B3F">
      <w:pPr>
        <w:pBdr>
          <w:bottom w:val="dotted" w:sz="24" w:space="1" w:color="auto"/>
        </w:pBdr>
        <w:rPr>
          <w:rFonts w:ascii="Times New Roman" w:hAnsi="Times New Roman" w:cs="Times New Roman"/>
          <w:sz w:val="28"/>
          <w:szCs w:val="28"/>
        </w:rPr>
      </w:pPr>
    </w:p>
    <w:p w14:paraId="2C0FD657" w14:textId="0A1AEB2A" w:rsidR="008D4B3F" w:rsidRDefault="008D4B3F">
      <w:pPr>
        <w:rPr>
          <w:rFonts w:ascii="Times New Roman" w:hAnsi="Times New Roman" w:cs="Times New Roman"/>
          <w:sz w:val="28"/>
          <w:szCs w:val="28"/>
        </w:rPr>
      </w:pPr>
      <w:r>
        <w:rPr>
          <w:rFonts w:ascii="Times New Roman" w:hAnsi="Times New Roman" w:cs="Times New Roman"/>
          <w:sz w:val="28"/>
          <w:szCs w:val="28"/>
        </w:rPr>
        <w:t>Début : 20h</w:t>
      </w:r>
    </w:p>
    <w:p w14:paraId="697413BA" w14:textId="52EB6345" w:rsidR="008D4B3F" w:rsidRDefault="008D4B3F">
      <w:pPr>
        <w:rPr>
          <w:rFonts w:ascii="Times New Roman" w:hAnsi="Times New Roman" w:cs="Times New Roman"/>
          <w:sz w:val="28"/>
          <w:szCs w:val="28"/>
        </w:rPr>
      </w:pPr>
      <w:r w:rsidRPr="00B547CF">
        <w:rPr>
          <w:rFonts w:ascii="Times New Roman" w:hAnsi="Times New Roman" w:cs="Times New Roman"/>
          <w:b/>
          <w:bCs/>
          <w:sz w:val="28"/>
          <w:szCs w:val="28"/>
        </w:rPr>
        <w:t>Secrétaire de séance</w:t>
      </w:r>
      <w:proofErr w:type="gramStart"/>
      <w:r>
        <w:rPr>
          <w:rFonts w:ascii="Times New Roman" w:hAnsi="Times New Roman" w:cs="Times New Roman"/>
          <w:sz w:val="28"/>
          <w:szCs w:val="28"/>
        </w:rPr>
        <w:t> :</w:t>
      </w:r>
      <w:r w:rsidR="00B547CF">
        <w:rPr>
          <w:rFonts w:ascii="Times New Roman" w:hAnsi="Times New Roman" w:cs="Times New Roman"/>
          <w:sz w:val="28"/>
          <w:szCs w:val="28"/>
        </w:rPr>
        <w:t>Robert</w:t>
      </w:r>
      <w:proofErr w:type="gramEnd"/>
      <w:r w:rsidR="00B547CF">
        <w:rPr>
          <w:rFonts w:ascii="Times New Roman" w:hAnsi="Times New Roman" w:cs="Times New Roman"/>
          <w:sz w:val="28"/>
          <w:szCs w:val="28"/>
        </w:rPr>
        <w:t xml:space="preserve"> </w:t>
      </w:r>
      <w:proofErr w:type="spellStart"/>
      <w:r w:rsidR="00B547CF">
        <w:rPr>
          <w:rFonts w:ascii="Times New Roman" w:hAnsi="Times New Roman" w:cs="Times New Roman"/>
          <w:sz w:val="28"/>
          <w:szCs w:val="28"/>
        </w:rPr>
        <w:t>Puymège</w:t>
      </w:r>
      <w:proofErr w:type="spellEnd"/>
    </w:p>
    <w:p w14:paraId="7E7C51F0" w14:textId="77777777" w:rsidR="008D4B3F" w:rsidRDefault="008D4B3F">
      <w:pPr>
        <w:rPr>
          <w:rFonts w:ascii="Times New Roman" w:hAnsi="Times New Roman" w:cs="Times New Roman"/>
          <w:sz w:val="28"/>
          <w:szCs w:val="28"/>
        </w:rPr>
      </w:pPr>
    </w:p>
    <w:p w14:paraId="44E17A21" w14:textId="4B01EEBA" w:rsidR="008D4B3F" w:rsidRPr="00097DD6" w:rsidRDefault="008D4B3F">
      <w:pPr>
        <w:rPr>
          <w:rFonts w:ascii="Times New Roman" w:hAnsi="Times New Roman" w:cs="Times New Roman"/>
          <w:b/>
          <w:bCs/>
          <w:sz w:val="28"/>
          <w:szCs w:val="28"/>
        </w:rPr>
      </w:pPr>
      <w:r w:rsidRPr="00097DD6">
        <w:rPr>
          <w:rFonts w:ascii="Times New Roman" w:hAnsi="Times New Roman" w:cs="Times New Roman"/>
          <w:b/>
          <w:bCs/>
          <w:sz w:val="28"/>
          <w:szCs w:val="28"/>
        </w:rPr>
        <w:t xml:space="preserve">Point 1 : Fermeture de la Régie </w:t>
      </w:r>
      <w:proofErr w:type="gramStart"/>
      <w:r w:rsidRPr="00097DD6">
        <w:rPr>
          <w:rFonts w:ascii="Times New Roman" w:hAnsi="Times New Roman" w:cs="Times New Roman"/>
          <w:b/>
          <w:bCs/>
          <w:sz w:val="28"/>
          <w:szCs w:val="28"/>
        </w:rPr>
        <w:t>«  Fête</w:t>
      </w:r>
      <w:proofErr w:type="gramEnd"/>
      <w:r w:rsidRPr="00097DD6">
        <w:rPr>
          <w:rFonts w:ascii="Times New Roman" w:hAnsi="Times New Roman" w:cs="Times New Roman"/>
          <w:b/>
          <w:bCs/>
          <w:sz w:val="28"/>
          <w:szCs w:val="28"/>
        </w:rPr>
        <w:t xml:space="preserve"> du village »</w:t>
      </w:r>
    </w:p>
    <w:p w14:paraId="69A88905" w14:textId="264A226F" w:rsidR="008D4B3F" w:rsidRDefault="008D4B3F">
      <w:pPr>
        <w:rPr>
          <w:rFonts w:ascii="Times New Roman" w:hAnsi="Times New Roman" w:cs="Times New Roman"/>
          <w:sz w:val="28"/>
          <w:szCs w:val="28"/>
        </w:rPr>
      </w:pPr>
      <w:r>
        <w:rPr>
          <w:rFonts w:ascii="Times New Roman" w:hAnsi="Times New Roman" w:cs="Times New Roman"/>
          <w:sz w:val="28"/>
          <w:szCs w:val="28"/>
        </w:rPr>
        <w:t xml:space="preserve">La Régie avait été ouverte à la demande de la Trésorerie, pour encaisser des participations financières de participants aux différentes </w:t>
      </w:r>
      <w:r w:rsidR="00B547CF">
        <w:rPr>
          <w:rFonts w:ascii="Times New Roman" w:hAnsi="Times New Roman" w:cs="Times New Roman"/>
          <w:sz w:val="28"/>
          <w:szCs w:val="28"/>
        </w:rPr>
        <w:t>manifestations</w:t>
      </w:r>
      <w:r>
        <w:rPr>
          <w:rFonts w:ascii="Times New Roman" w:hAnsi="Times New Roman" w:cs="Times New Roman"/>
          <w:sz w:val="28"/>
          <w:szCs w:val="28"/>
        </w:rPr>
        <w:t xml:space="preserve"> qui étaient organisées</w:t>
      </w:r>
    </w:p>
    <w:p w14:paraId="5FD5421F" w14:textId="45FAE28C" w:rsidR="008D4B3F" w:rsidRDefault="00AF3E8B">
      <w:pPr>
        <w:rPr>
          <w:rFonts w:ascii="Times New Roman" w:hAnsi="Times New Roman" w:cs="Times New Roman"/>
          <w:sz w:val="28"/>
          <w:szCs w:val="28"/>
        </w:rPr>
      </w:pPr>
      <w:r>
        <w:rPr>
          <w:rFonts w:ascii="Times New Roman" w:hAnsi="Times New Roman" w:cs="Times New Roman"/>
          <w:sz w:val="28"/>
          <w:szCs w:val="28"/>
        </w:rPr>
        <w:t>11-</w:t>
      </w:r>
      <w:r w:rsidR="008D4B3F">
        <w:rPr>
          <w:rFonts w:ascii="Times New Roman" w:hAnsi="Times New Roman" w:cs="Times New Roman"/>
          <w:sz w:val="28"/>
          <w:szCs w:val="28"/>
        </w:rPr>
        <w:t xml:space="preserve">Compte tenu de l’intégration des actions sociales du CCAS, dans les activités propres de la commune, cette </w:t>
      </w:r>
      <w:proofErr w:type="gramStart"/>
      <w:r w:rsidR="008D4B3F">
        <w:rPr>
          <w:rFonts w:ascii="Times New Roman" w:hAnsi="Times New Roman" w:cs="Times New Roman"/>
          <w:sz w:val="28"/>
          <w:szCs w:val="28"/>
        </w:rPr>
        <w:t>Régie ,</w:t>
      </w:r>
      <w:proofErr w:type="gramEnd"/>
      <w:r w:rsidR="008D4B3F">
        <w:rPr>
          <w:rFonts w:ascii="Times New Roman" w:hAnsi="Times New Roman" w:cs="Times New Roman"/>
          <w:sz w:val="28"/>
          <w:szCs w:val="28"/>
        </w:rPr>
        <w:t xml:space="preserve"> ouverte dans le cadre du CCAS, doit être fermée</w:t>
      </w:r>
      <w:r>
        <w:rPr>
          <w:rFonts w:ascii="Times New Roman" w:hAnsi="Times New Roman" w:cs="Times New Roman"/>
          <w:sz w:val="28"/>
          <w:szCs w:val="28"/>
        </w:rPr>
        <w:t>, avec l’assentiment du conseil</w:t>
      </w:r>
    </w:p>
    <w:p w14:paraId="463D6980" w14:textId="18731574" w:rsidR="00AF3E8B" w:rsidRDefault="00B547CF">
      <w:pPr>
        <w:rPr>
          <w:rFonts w:ascii="Times New Roman" w:hAnsi="Times New Roman" w:cs="Times New Roman"/>
          <w:sz w:val="28"/>
          <w:szCs w:val="28"/>
        </w:rPr>
      </w:pPr>
      <w:r>
        <w:rPr>
          <w:rFonts w:ascii="Times New Roman" w:hAnsi="Times New Roman" w:cs="Times New Roman"/>
          <w:sz w:val="28"/>
          <w:szCs w:val="28"/>
        </w:rPr>
        <w:t>Le conseil accepte à l’unanimité de clôturer la régie</w:t>
      </w:r>
    </w:p>
    <w:p w14:paraId="08F16811" w14:textId="1A67AF35" w:rsidR="00AF3E8B" w:rsidRDefault="00AF3E8B">
      <w:pPr>
        <w:rPr>
          <w:rFonts w:ascii="Times New Roman" w:hAnsi="Times New Roman" w:cs="Times New Roman"/>
          <w:sz w:val="28"/>
          <w:szCs w:val="28"/>
        </w:rPr>
      </w:pPr>
      <w:r>
        <w:rPr>
          <w:rFonts w:ascii="Times New Roman" w:hAnsi="Times New Roman" w:cs="Times New Roman"/>
          <w:sz w:val="28"/>
          <w:szCs w:val="28"/>
        </w:rPr>
        <w:t>12- Compte tenu du faible niveau des encaissements, en général, il ne parait pas opportun d’en rouvrir une autre au nom de la commune, dans la mesure où la Trésorerie nous suggère d’émettre des titres si nous devons encaisser des participations</w:t>
      </w:r>
      <w:r w:rsidR="00B547CF">
        <w:rPr>
          <w:rFonts w:ascii="Times New Roman" w:hAnsi="Times New Roman" w:cs="Times New Roman"/>
          <w:sz w:val="28"/>
          <w:szCs w:val="28"/>
        </w:rPr>
        <w:t xml:space="preserve"> financières</w:t>
      </w:r>
    </w:p>
    <w:p w14:paraId="56B252D6" w14:textId="49261605" w:rsidR="00097DD6" w:rsidRDefault="00B547CF">
      <w:pPr>
        <w:rPr>
          <w:rFonts w:ascii="Times New Roman" w:hAnsi="Times New Roman" w:cs="Times New Roman"/>
          <w:sz w:val="28"/>
          <w:szCs w:val="28"/>
        </w:rPr>
      </w:pPr>
      <w:r>
        <w:rPr>
          <w:rFonts w:ascii="Times New Roman" w:hAnsi="Times New Roman" w:cs="Times New Roman"/>
          <w:sz w:val="28"/>
          <w:szCs w:val="28"/>
        </w:rPr>
        <w:t>Le conseil vote à l’unanimité ce principe</w:t>
      </w:r>
    </w:p>
    <w:p w14:paraId="6D86FBF5" w14:textId="77777777" w:rsidR="00B547CF" w:rsidRDefault="00B547CF">
      <w:pPr>
        <w:rPr>
          <w:rFonts w:ascii="Times New Roman" w:hAnsi="Times New Roman" w:cs="Times New Roman"/>
          <w:b/>
          <w:bCs/>
          <w:sz w:val="28"/>
          <w:szCs w:val="28"/>
        </w:rPr>
      </w:pPr>
    </w:p>
    <w:p w14:paraId="0A1D8635" w14:textId="7944926D" w:rsidR="00AF3E8B" w:rsidRPr="00097DD6" w:rsidRDefault="00AF3E8B">
      <w:pPr>
        <w:rPr>
          <w:rFonts w:ascii="Times New Roman" w:hAnsi="Times New Roman" w:cs="Times New Roman"/>
          <w:b/>
          <w:bCs/>
          <w:sz w:val="28"/>
          <w:szCs w:val="28"/>
        </w:rPr>
      </w:pPr>
      <w:r w:rsidRPr="00097DD6">
        <w:rPr>
          <w:rFonts w:ascii="Times New Roman" w:hAnsi="Times New Roman" w:cs="Times New Roman"/>
          <w:b/>
          <w:bCs/>
          <w:sz w:val="28"/>
          <w:szCs w:val="28"/>
        </w:rPr>
        <w:t>Point 2</w:t>
      </w:r>
      <w:r w:rsidR="000433DC" w:rsidRPr="00097DD6">
        <w:rPr>
          <w:rFonts w:ascii="Times New Roman" w:hAnsi="Times New Roman" w:cs="Times New Roman"/>
          <w:b/>
          <w:bCs/>
          <w:sz w:val="28"/>
          <w:szCs w:val="28"/>
        </w:rPr>
        <w:t>- Participation</w:t>
      </w:r>
      <w:r w:rsidRPr="00097DD6">
        <w:rPr>
          <w:rFonts w:ascii="Times New Roman" w:hAnsi="Times New Roman" w:cs="Times New Roman"/>
          <w:b/>
          <w:bCs/>
          <w:sz w:val="28"/>
          <w:szCs w:val="28"/>
        </w:rPr>
        <w:t xml:space="preserve"> financière à la </w:t>
      </w:r>
      <w:r w:rsidR="000433DC" w:rsidRPr="00097DD6">
        <w:rPr>
          <w:rFonts w:ascii="Times New Roman" w:hAnsi="Times New Roman" w:cs="Times New Roman"/>
          <w:b/>
          <w:bCs/>
          <w:sz w:val="28"/>
          <w:szCs w:val="28"/>
        </w:rPr>
        <w:t>fête du</w:t>
      </w:r>
      <w:r w:rsidRPr="00097DD6">
        <w:rPr>
          <w:rFonts w:ascii="Times New Roman" w:hAnsi="Times New Roman" w:cs="Times New Roman"/>
          <w:b/>
          <w:bCs/>
          <w:sz w:val="28"/>
          <w:szCs w:val="28"/>
        </w:rPr>
        <w:t xml:space="preserve"> village</w:t>
      </w:r>
    </w:p>
    <w:p w14:paraId="6B6E5141" w14:textId="384F550A" w:rsidR="00B547CF" w:rsidRDefault="00B547CF">
      <w:pPr>
        <w:rPr>
          <w:rFonts w:ascii="Times New Roman" w:hAnsi="Times New Roman" w:cs="Times New Roman"/>
          <w:sz w:val="28"/>
          <w:szCs w:val="28"/>
        </w:rPr>
      </w:pPr>
      <w:r>
        <w:rPr>
          <w:rFonts w:ascii="Times New Roman" w:hAnsi="Times New Roman" w:cs="Times New Roman"/>
          <w:sz w:val="28"/>
          <w:szCs w:val="28"/>
        </w:rPr>
        <w:t xml:space="preserve">Nous devons nous </w:t>
      </w:r>
      <w:r w:rsidR="000433DC">
        <w:rPr>
          <w:rFonts w:ascii="Times New Roman" w:hAnsi="Times New Roman" w:cs="Times New Roman"/>
          <w:sz w:val="28"/>
          <w:szCs w:val="28"/>
        </w:rPr>
        <w:t xml:space="preserve">prononcer sur le principe de demander une </w:t>
      </w:r>
      <w:r w:rsidR="00BB4DEF">
        <w:rPr>
          <w:rFonts w:ascii="Times New Roman" w:hAnsi="Times New Roman" w:cs="Times New Roman"/>
          <w:sz w:val="28"/>
          <w:szCs w:val="28"/>
        </w:rPr>
        <w:t>participation</w:t>
      </w:r>
      <w:r w:rsidR="000433DC">
        <w:rPr>
          <w:rFonts w:ascii="Times New Roman" w:hAnsi="Times New Roman" w:cs="Times New Roman"/>
          <w:sz w:val="28"/>
          <w:szCs w:val="28"/>
        </w:rPr>
        <w:t xml:space="preserve"> financière</w:t>
      </w:r>
      <w:r w:rsidR="00BB4DEF">
        <w:rPr>
          <w:rFonts w:ascii="Times New Roman" w:hAnsi="Times New Roman" w:cs="Times New Roman"/>
          <w:sz w:val="28"/>
          <w:szCs w:val="28"/>
        </w:rPr>
        <w:t xml:space="preserve"> au repas organisé à l’occasion de la fête de </w:t>
      </w:r>
      <w:proofErr w:type="gramStart"/>
      <w:r w:rsidR="00BB4DEF">
        <w:rPr>
          <w:rFonts w:ascii="Times New Roman" w:hAnsi="Times New Roman" w:cs="Times New Roman"/>
          <w:sz w:val="28"/>
          <w:szCs w:val="28"/>
        </w:rPr>
        <w:t>village  qui</w:t>
      </w:r>
      <w:proofErr w:type="gramEnd"/>
      <w:r w:rsidR="00BB4DEF">
        <w:rPr>
          <w:rFonts w:ascii="Times New Roman" w:hAnsi="Times New Roman" w:cs="Times New Roman"/>
          <w:sz w:val="28"/>
          <w:szCs w:val="28"/>
        </w:rPr>
        <w:t xml:space="preserve"> intervient aux alentours du 1</w:t>
      </w:r>
      <w:r w:rsidR="00BB4DEF" w:rsidRPr="00BB4DEF">
        <w:rPr>
          <w:rFonts w:ascii="Times New Roman" w:hAnsi="Times New Roman" w:cs="Times New Roman"/>
          <w:sz w:val="28"/>
          <w:szCs w:val="28"/>
          <w:vertAlign w:val="superscript"/>
        </w:rPr>
        <w:t>er</w:t>
      </w:r>
      <w:r w:rsidR="00BB4DEF">
        <w:rPr>
          <w:rFonts w:ascii="Times New Roman" w:hAnsi="Times New Roman" w:cs="Times New Roman"/>
          <w:sz w:val="28"/>
          <w:szCs w:val="28"/>
        </w:rPr>
        <w:t xml:space="preserve"> dimanche de </w:t>
      </w:r>
      <w:proofErr w:type="gramStart"/>
      <w:r w:rsidR="00BB4DEF">
        <w:rPr>
          <w:rFonts w:ascii="Times New Roman" w:hAnsi="Times New Roman" w:cs="Times New Roman"/>
          <w:sz w:val="28"/>
          <w:szCs w:val="28"/>
        </w:rPr>
        <w:t>septembre</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chaque année</w:t>
      </w:r>
    </w:p>
    <w:p w14:paraId="0C888A05" w14:textId="1B521DD6" w:rsidR="00B547CF" w:rsidRDefault="00B547CF">
      <w:pPr>
        <w:rPr>
          <w:rFonts w:ascii="Times New Roman" w:hAnsi="Times New Roman" w:cs="Times New Roman"/>
          <w:sz w:val="28"/>
          <w:szCs w:val="28"/>
        </w:rPr>
      </w:pPr>
      <w:r>
        <w:rPr>
          <w:rFonts w:ascii="Times New Roman" w:hAnsi="Times New Roman" w:cs="Times New Roman"/>
          <w:sz w:val="28"/>
          <w:szCs w:val="28"/>
        </w:rPr>
        <w:t>Le conseil vote à l’unanimité ce principe</w:t>
      </w:r>
    </w:p>
    <w:p w14:paraId="15961EA3" w14:textId="77777777" w:rsidR="00212912" w:rsidRDefault="00212912">
      <w:pPr>
        <w:rPr>
          <w:rFonts w:ascii="Times New Roman" w:hAnsi="Times New Roman" w:cs="Times New Roman"/>
          <w:sz w:val="28"/>
          <w:szCs w:val="28"/>
        </w:rPr>
      </w:pPr>
    </w:p>
    <w:p w14:paraId="7033E8E0" w14:textId="2D466D46" w:rsidR="00BB4DEF" w:rsidRPr="00212912" w:rsidRDefault="00BB4DEF">
      <w:pPr>
        <w:rPr>
          <w:rFonts w:ascii="Times New Roman" w:hAnsi="Times New Roman" w:cs="Times New Roman"/>
          <w:b/>
          <w:bCs/>
          <w:sz w:val="28"/>
          <w:szCs w:val="28"/>
        </w:rPr>
      </w:pPr>
      <w:r w:rsidRPr="00212912">
        <w:rPr>
          <w:rFonts w:ascii="Times New Roman" w:hAnsi="Times New Roman" w:cs="Times New Roman"/>
          <w:b/>
          <w:bCs/>
          <w:sz w:val="28"/>
          <w:szCs w:val="28"/>
        </w:rPr>
        <w:t>Point 3- Location des garages</w:t>
      </w:r>
    </w:p>
    <w:p w14:paraId="4235C9CF" w14:textId="2CC1BD70" w:rsidR="00BB4DEF" w:rsidRDefault="00BB4DEF">
      <w:pPr>
        <w:rPr>
          <w:rFonts w:ascii="Times New Roman" w:hAnsi="Times New Roman" w:cs="Times New Roman"/>
          <w:sz w:val="28"/>
          <w:szCs w:val="28"/>
        </w:rPr>
      </w:pPr>
      <w:r>
        <w:rPr>
          <w:rFonts w:ascii="Times New Roman" w:hAnsi="Times New Roman" w:cs="Times New Roman"/>
          <w:sz w:val="28"/>
          <w:szCs w:val="28"/>
        </w:rPr>
        <w:t xml:space="preserve">Les 2 </w:t>
      </w:r>
      <w:proofErr w:type="gramStart"/>
      <w:r>
        <w:rPr>
          <w:rFonts w:ascii="Times New Roman" w:hAnsi="Times New Roman" w:cs="Times New Roman"/>
          <w:sz w:val="28"/>
          <w:szCs w:val="28"/>
        </w:rPr>
        <w:t>garages ,</w:t>
      </w:r>
      <w:proofErr w:type="gramEnd"/>
      <w:r>
        <w:rPr>
          <w:rFonts w:ascii="Times New Roman" w:hAnsi="Times New Roman" w:cs="Times New Roman"/>
          <w:sz w:val="28"/>
          <w:szCs w:val="28"/>
        </w:rPr>
        <w:t xml:space="preserve"> à la même adresse, rue des Sœurs </w:t>
      </w:r>
      <w:proofErr w:type="spellStart"/>
      <w:proofErr w:type="gramStart"/>
      <w:r>
        <w:rPr>
          <w:rFonts w:ascii="Times New Roman" w:hAnsi="Times New Roman" w:cs="Times New Roman"/>
          <w:sz w:val="28"/>
          <w:szCs w:val="28"/>
        </w:rPr>
        <w:t>Bonnaventure</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sont loués à Mme ML </w:t>
      </w:r>
      <w:proofErr w:type="spellStart"/>
      <w:r>
        <w:rPr>
          <w:rFonts w:ascii="Times New Roman" w:hAnsi="Times New Roman" w:cs="Times New Roman"/>
          <w:sz w:val="28"/>
          <w:szCs w:val="28"/>
        </w:rPr>
        <w:t>Chardard</w:t>
      </w:r>
      <w:proofErr w:type="spellEnd"/>
    </w:p>
    <w:p w14:paraId="1D7A50DA" w14:textId="53D308F9" w:rsidR="00BB4DEF" w:rsidRDefault="00BB4DEF">
      <w:pPr>
        <w:rPr>
          <w:rFonts w:ascii="Times New Roman" w:hAnsi="Times New Roman" w:cs="Times New Roman"/>
          <w:sz w:val="28"/>
          <w:szCs w:val="28"/>
        </w:rPr>
      </w:pPr>
      <w:r>
        <w:rPr>
          <w:rFonts w:ascii="Times New Roman" w:hAnsi="Times New Roman" w:cs="Times New Roman"/>
          <w:sz w:val="28"/>
          <w:szCs w:val="28"/>
        </w:rPr>
        <w:lastRenderedPageBreak/>
        <w:t>Ils font l’objet de 2 baux séparés</w:t>
      </w:r>
    </w:p>
    <w:p w14:paraId="6C8BB3CC" w14:textId="4698E807" w:rsidR="00A47963" w:rsidRDefault="00212912">
      <w:pPr>
        <w:rPr>
          <w:rFonts w:ascii="Times New Roman" w:hAnsi="Times New Roman" w:cs="Times New Roman"/>
          <w:sz w:val="28"/>
          <w:szCs w:val="28"/>
        </w:rPr>
      </w:pPr>
      <w:r>
        <w:rPr>
          <w:rFonts w:ascii="Times New Roman" w:hAnsi="Times New Roman" w:cs="Times New Roman"/>
          <w:sz w:val="28"/>
          <w:szCs w:val="28"/>
        </w:rPr>
        <w:t>Suite à la constatation d’erreurs, nous avons repris</w:t>
      </w:r>
      <w:r w:rsidR="00A47963">
        <w:rPr>
          <w:rFonts w:ascii="Times New Roman" w:hAnsi="Times New Roman" w:cs="Times New Roman"/>
          <w:sz w:val="28"/>
          <w:szCs w:val="28"/>
        </w:rPr>
        <w:t xml:space="preserve"> les calculs depuis 2016 pour l’un et 2017 pour l’autre en fonction de leur </w:t>
      </w:r>
      <w:r>
        <w:rPr>
          <w:rFonts w:ascii="Times New Roman" w:hAnsi="Times New Roman" w:cs="Times New Roman"/>
          <w:sz w:val="28"/>
          <w:szCs w:val="28"/>
        </w:rPr>
        <w:t xml:space="preserve">antériorité, </w:t>
      </w:r>
      <w:proofErr w:type="gramStart"/>
      <w:r>
        <w:rPr>
          <w:rFonts w:ascii="Times New Roman" w:hAnsi="Times New Roman" w:cs="Times New Roman"/>
          <w:sz w:val="28"/>
          <w:szCs w:val="28"/>
        </w:rPr>
        <w:t xml:space="preserve">et </w:t>
      </w:r>
      <w:r w:rsidR="00A47963">
        <w:rPr>
          <w:rFonts w:ascii="Times New Roman" w:hAnsi="Times New Roman" w:cs="Times New Roman"/>
          <w:sz w:val="28"/>
          <w:szCs w:val="28"/>
        </w:rPr>
        <w:t xml:space="preserve"> nous</w:t>
      </w:r>
      <w:proofErr w:type="gramEnd"/>
      <w:r w:rsidR="00A47963">
        <w:rPr>
          <w:rFonts w:ascii="Times New Roman" w:hAnsi="Times New Roman" w:cs="Times New Roman"/>
          <w:sz w:val="28"/>
          <w:szCs w:val="28"/>
        </w:rPr>
        <w:t xml:space="preserve"> avons calculé qu’au 30/4/2025</w:t>
      </w:r>
    </w:p>
    <w:p w14:paraId="1D598E81" w14:textId="01617857" w:rsidR="00A47963" w:rsidRDefault="00A47963">
      <w:pPr>
        <w:rPr>
          <w:rFonts w:ascii="Times New Roman" w:hAnsi="Times New Roman" w:cs="Times New Roman"/>
          <w:sz w:val="28"/>
          <w:szCs w:val="28"/>
        </w:rPr>
      </w:pPr>
      <w:r>
        <w:rPr>
          <w:rFonts w:ascii="Times New Roman" w:hAnsi="Times New Roman" w:cs="Times New Roman"/>
          <w:sz w:val="28"/>
          <w:szCs w:val="28"/>
        </w:rPr>
        <w:t xml:space="preserve">Le </w:t>
      </w:r>
      <w:proofErr w:type="spellStart"/>
      <w:r>
        <w:rPr>
          <w:rFonts w:ascii="Times New Roman" w:hAnsi="Times New Roman" w:cs="Times New Roman"/>
          <w:sz w:val="28"/>
          <w:szCs w:val="28"/>
        </w:rPr>
        <w:t>trop perçu</w:t>
      </w:r>
      <w:proofErr w:type="spellEnd"/>
      <w:r>
        <w:rPr>
          <w:rFonts w:ascii="Times New Roman" w:hAnsi="Times New Roman" w:cs="Times New Roman"/>
          <w:sz w:val="28"/>
          <w:szCs w:val="28"/>
        </w:rPr>
        <w:t xml:space="preserve"> </w:t>
      </w:r>
      <w:r w:rsidR="00212912">
        <w:rPr>
          <w:rFonts w:ascii="Times New Roman" w:hAnsi="Times New Roman" w:cs="Times New Roman"/>
          <w:sz w:val="28"/>
          <w:szCs w:val="28"/>
        </w:rPr>
        <w:t xml:space="preserve">pour la collectivité </w:t>
      </w:r>
      <w:r>
        <w:rPr>
          <w:rFonts w:ascii="Times New Roman" w:hAnsi="Times New Roman" w:cs="Times New Roman"/>
          <w:sz w:val="28"/>
          <w:szCs w:val="28"/>
        </w:rPr>
        <w:t>pour l’un était de 209,44 €</w:t>
      </w:r>
    </w:p>
    <w:p w14:paraId="0A353132" w14:textId="4DCBBFC1" w:rsidR="00A47963" w:rsidRDefault="00A47963">
      <w:pPr>
        <w:rPr>
          <w:rFonts w:ascii="Times New Roman" w:hAnsi="Times New Roman" w:cs="Times New Roman"/>
          <w:sz w:val="28"/>
          <w:szCs w:val="28"/>
        </w:rPr>
      </w:pPr>
      <w:r>
        <w:rPr>
          <w:rFonts w:ascii="Times New Roman" w:hAnsi="Times New Roman" w:cs="Times New Roman"/>
          <w:sz w:val="28"/>
          <w:szCs w:val="28"/>
        </w:rPr>
        <w:t>Et pour l’autre de                        17</w:t>
      </w:r>
      <w:r w:rsidR="00212912">
        <w:rPr>
          <w:rFonts w:ascii="Times New Roman" w:hAnsi="Times New Roman" w:cs="Times New Roman"/>
          <w:sz w:val="28"/>
          <w:szCs w:val="28"/>
        </w:rPr>
        <w:t>2</w:t>
      </w:r>
      <w:r>
        <w:rPr>
          <w:rFonts w:ascii="Times New Roman" w:hAnsi="Times New Roman" w:cs="Times New Roman"/>
          <w:sz w:val="28"/>
          <w:szCs w:val="28"/>
        </w:rPr>
        <w:t>,44 €</w:t>
      </w:r>
    </w:p>
    <w:p w14:paraId="3AB759E3" w14:textId="7245FD5A" w:rsidR="00A47963" w:rsidRDefault="00A47963">
      <w:pPr>
        <w:rPr>
          <w:rFonts w:ascii="Times New Roman" w:hAnsi="Times New Roman" w:cs="Times New Roman"/>
          <w:sz w:val="28"/>
          <w:szCs w:val="28"/>
        </w:rPr>
      </w:pPr>
      <w:proofErr w:type="gramStart"/>
      <w:r>
        <w:rPr>
          <w:rFonts w:ascii="Times New Roman" w:hAnsi="Times New Roman" w:cs="Times New Roman"/>
          <w:sz w:val="28"/>
          <w:szCs w:val="28"/>
        </w:rPr>
        <w:t>Soit  au</w:t>
      </w:r>
      <w:proofErr w:type="gramEnd"/>
      <w:r>
        <w:rPr>
          <w:rFonts w:ascii="Times New Roman" w:hAnsi="Times New Roman" w:cs="Times New Roman"/>
          <w:sz w:val="28"/>
          <w:szCs w:val="28"/>
        </w:rPr>
        <w:t xml:space="preserve"> total   381, 88 €</w:t>
      </w:r>
    </w:p>
    <w:p w14:paraId="2D3F584A" w14:textId="77777777" w:rsidR="00A47963" w:rsidRDefault="00A47963">
      <w:pPr>
        <w:rPr>
          <w:rFonts w:ascii="Times New Roman" w:hAnsi="Times New Roman" w:cs="Times New Roman"/>
          <w:sz w:val="28"/>
          <w:szCs w:val="28"/>
        </w:rPr>
      </w:pPr>
      <w:r>
        <w:rPr>
          <w:rFonts w:ascii="Times New Roman" w:hAnsi="Times New Roman" w:cs="Times New Roman"/>
          <w:sz w:val="28"/>
          <w:szCs w:val="28"/>
        </w:rPr>
        <w:t>Il conviendrait de régulariser cette situation</w:t>
      </w:r>
    </w:p>
    <w:p w14:paraId="082CCEBD" w14:textId="3639AFFC" w:rsidR="00A47963" w:rsidRDefault="00A47963">
      <w:pPr>
        <w:rPr>
          <w:rFonts w:ascii="Times New Roman" w:hAnsi="Times New Roman" w:cs="Times New Roman"/>
          <w:sz w:val="28"/>
          <w:szCs w:val="28"/>
        </w:rPr>
      </w:pPr>
      <w:r>
        <w:rPr>
          <w:rFonts w:ascii="Times New Roman" w:hAnsi="Times New Roman" w:cs="Times New Roman"/>
          <w:sz w:val="28"/>
          <w:szCs w:val="28"/>
        </w:rPr>
        <w:t xml:space="preserve">Le plus simple serait de </w:t>
      </w:r>
      <w:proofErr w:type="gramStart"/>
      <w:r>
        <w:rPr>
          <w:rFonts w:ascii="Times New Roman" w:hAnsi="Times New Roman" w:cs="Times New Roman"/>
          <w:sz w:val="28"/>
          <w:szCs w:val="28"/>
        </w:rPr>
        <w:t>reverser  le</w:t>
      </w:r>
      <w:proofErr w:type="gramEnd"/>
      <w:r>
        <w:rPr>
          <w:rFonts w:ascii="Times New Roman" w:hAnsi="Times New Roman" w:cs="Times New Roman"/>
          <w:sz w:val="28"/>
          <w:szCs w:val="28"/>
        </w:rPr>
        <w:t xml:space="preserve"> trop perçu au locataire et de d’établir un seul contrat de bail pour les 2 parties de garages, et de fixer un nouveau loyer de départ</w:t>
      </w:r>
    </w:p>
    <w:p w14:paraId="799850C1" w14:textId="05E4BA34" w:rsidR="00AA30A8" w:rsidRDefault="00212912">
      <w:pPr>
        <w:rPr>
          <w:rFonts w:ascii="Times New Roman" w:hAnsi="Times New Roman" w:cs="Times New Roman"/>
          <w:sz w:val="28"/>
          <w:szCs w:val="28"/>
        </w:rPr>
      </w:pPr>
      <w:r>
        <w:rPr>
          <w:rFonts w:ascii="Times New Roman" w:hAnsi="Times New Roman" w:cs="Times New Roman"/>
          <w:sz w:val="28"/>
          <w:szCs w:val="28"/>
        </w:rPr>
        <w:t>Le conseil adopte ce principe à l’unanimité et fixe le nouveau loyer de départ à 60 € par mois pour ‘ensemble des garages</w:t>
      </w:r>
    </w:p>
    <w:p w14:paraId="3F56E143" w14:textId="77777777" w:rsidR="00212912" w:rsidRDefault="00212912">
      <w:pPr>
        <w:rPr>
          <w:rFonts w:ascii="Times New Roman" w:hAnsi="Times New Roman" w:cs="Times New Roman"/>
          <w:sz w:val="28"/>
          <w:szCs w:val="28"/>
        </w:rPr>
      </w:pPr>
    </w:p>
    <w:p w14:paraId="6DE11EA3" w14:textId="255326DD" w:rsidR="00AA30A8" w:rsidRPr="00097DD6" w:rsidRDefault="00AA30A8">
      <w:pPr>
        <w:rPr>
          <w:rFonts w:ascii="Times New Roman" w:hAnsi="Times New Roman" w:cs="Times New Roman"/>
          <w:b/>
          <w:bCs/>
          <w:sz w:val="28"/>
          <w:szCs w:val="28"/>
        </w:rPr>
      </w:pPr>
      <w:r w:rsidRPr="00097DD6">
        <w:rPr>
          <w:rFonts w:ascii="Times New Roman" w:hAnsi="Times New Roman" w:cs="Times New Roman"/>
          <w:b/>
          <w:bCs/>
          <w:sz w:val="28"/>
          <w:szCs w:val="28"/>
        </w:rPr>
        <w:t xml:space="preserve">Point 4- Mise en </w:t>
      </w:r>
      <w:r w:rsidR="00212912" w:rsidRPr="00097DD6">
        <w:rPr>
          <w:rFonts w:ascii="Times New Roman" w:hAnsi="Times New Roman" w:cs="Times New Roman"/>
          <w:b/>
          <w:bCs/>
          <w:sz w:val="28"/>
          <w:szCs w:val="28"/>
        </w:rPr>
        <w:t>non-valeur</w:t>
      </w:r>
    </w:p>
    <w:p w14:paraId="4D1C8B85" w14:textId="068F6916" w:rsidR="00AA30A8" w:rsidRDefault="00AA30A8">
      <w:pPr>
        <w:rPr>
          <w:rFonts w:ascii="Times New Roman" w:hAnsi="Times New Roman" w:cs="Times New Roman"/>
          <w:sz w:val="28"/>
          <w:szCs w:val="28"/>
        </w:rPr>
      </w:pPr>
      <w:r>
        <w:rPr>
          <w:rFonts w:ascii="Times New Roman" w:hAnsi="Times New Roman" w:cs="Times New Roman"/>
          <w:sz w:val="28"/>
          <w:szCs w:val="28"/>
        </w:rPr>
        <w:t xml:space="preserve">Concernant le budget principal : 45,00 € </w:t>
      </w:r>
      <w:proofErr w:type="gramStart"/>
      <w:r>
        <w:rPr>
          <w:rFonts w:ascii="Times New Roman" w:hAnsi="Times New Roman" w:cs="Times New Roman"/>
          <w:sz w:val="28"/>
          <w:szCs w:val="28"/>
        </w:rPr>
        <w:t>( inférieur</w:t>
      </w:r>
      <w:proofErr w:type="gramEnd"/>
      <w:r>
        <w:rPr>
          <w:rFonts w:ascii="Times New Roman" w:hAnsi="Times New Roman" w:cs="Times New Roman"/>
          <w:sz w:val="28"/>
          <w:szCs w:val="28"/>
        </w:rPr>
        <w:t xml:space="preserve"> au seuil </w:t>
      </w:r>
      <w:r w:rsidR="00523F82">
        <w:rPr>
          <w:rFonts w:ascii="Times New Roman" w:hAnsi="Times New Roman" w:cs="Times New Roman"/>
          <w:sz w:val="28"/>
          <w:szCs w:val="28"/>
        </w:rPr>
        <w:t>de recouvrement)</w:t>
      </w:r>
    </w:p>
    <w:p w14:paraId="2B23C115" w14:textId="33BA6390" w:rsidR="00523F82" w:rsidRDefault="00523F82">
      <w:pPr>
        <w:rPr>
          <w:rFonts w:ascii="Times New Roman" w:hAnsi="Times New Roman" w:cs="Times New Roman"/>
          <w:sz w:val="28"/>
          <w:szCs w:val="28"/>
        </w:rPr>
      </w:pPr>
      <w:r>
        <w:rPr>
          <w:rFonts w:ascii="Times New Roman" w:hAnsi="Times New Roman" w:cs="Times New Roman"/>
          <w:sz w:val="28"/>
          <w:szCs w:val="28"/>
        </w:rPr>
        <w:t xml:space="preserve">Concernant le budget Eau et Assainissement : 185,45 € </w:t>
      </w:r>
      <w:proofErr w:type="gramStart"/>
      <w:r>
        <w:rPr>
          <w:rFonts w:ascii="Times New Roman" w:hAnsi="Times New Roman" w:cs="Times New Roman"/>
          <w:sz w:val="28"/>
          <w:szCs w:val="28"/>
        </w:rPr>
        <w:t>( personne</w:t>
      </w:r>
      <w:proofErr w:type="gramEnd"/>
      <w:r>
        <w:rPr>
          <w:rFonts w:ascii="Times New Roman" w:hAnsi="Times New Roman" w:cs="Times New Roman"/>
          <w:sz w:val="28"/>
          <w:szCs w:val="28"/>
        </w:rPr>
        <w:t xml:space="preserve"> décédée)</w:t>
      </w:r>
    </w:p>
    <w:p w14:paraId="14DBF52C" w14:textId="1B9AE51D" w:rsidR="00523F82" w:rsidRDefault="00212912">
      <w:pPr>
        <w:rPr>
          <w:rFonts w:ascii="Times New Roman" w:hAnsi="Times New Roman" w:cs="Times New Roman"/>
          <w:sz w:val="28"/>
          <w:szCs w:val="28"/>
        </w:rPr>
      </w:pPr>
      <w:r>
        <w:rPr>
          <w:rFonts w:ascii="Times New Roman" w:hAnsi="Times New Roman" w:cs="Times New Roman"/>
          <w:sz w:val="28"/>
          <w:szCs w:val="28"/>
        </w:rPr>
        <w:t>Le conseil décide à l’unanimité, de porter ces sommes en non-valeur</w:t>
      </w:r>
      <w:r w:rsidR="00523F82">
        <w:rPr>
          <w:rFonts w:ascii="Times New Roman" w:hAnsi="Times New Roman" w:cs="Times New Roman"/>
          <w:sz w:val="28"/>
          <w:szCs w:val="28"/>
        </w:rPr>
        <w:t>s</w:t>
      </w:r>
    </w:p>
    <w:p w14:paraId="1B06B51B" w14:textId="77777777" w:rsidR="00523F82" w:rsidRDefault="00523F82">
      <w:pPr>
        <w:rPr>
          <w:rFonts w:ascii="Times New Roman" w:hAnsi="Times New Roman" w:cs="Times New Roman"/>
          <w:sz w:val="28"/>
          <w:szCs w:val="28"/>
        </w:rPr>
      </w:pPr>
    </w:p>
    <w:p w14:paraId="23F35C1D" w14:textId="48AA27BE" w:rsidR="00523F82" w:rsidRPr="00097DD6" w:rsidRDefault="00523F82">
      <w:pPr>
        <w:rPr>
          <w:rFonts w:ascii="Times New Roman" w:hAnsi="Times New Roman" w:cs="Times New Roman"/>
          <w:b/>
          <w:bCs/>
          <w:sz w:val="28"/>
          <w:szCs w:val="28"/>
        </w:rPr>
      </w:pPr>
      <w:r w:rsidRPr="00097DD6">
        <w:rPr>
          <w:rFonts w:ascii="Times New Roman" w:hAnsi="Times New Roman" w:cs="Times New Roman"/>
          <w:b/>
          <w:bCs/>
          <w:sz w:val="28"/>
          <w:szCs w:val="28"/>
        </w:rPr>
        <w:t>Point 5- SPL XDEMAT</w:t>
      </w:r>
    </w:p>
    <w:p w14:paraId="782C85D7" w14:textId="3E921EEE" w:rsidR="00523F82" w:rsidRDefault="00523F82">
      <w:pPr>
        <w:rPr>
          <w:rFonts w:ascii="Times New Roman" w:hAnsi="Times New Roman" w:cs="Times New Roman"/>
          <w:sz w:val="28"/>
          <w:szCs w:val="28"/>
        </w:rPr>
      </w:pPr>
      <w:r>
        <w:rPr>
          <w:rFonts w:ascii="Times New Roman" w:hAnsi="Times New Roman" w:cs="Times New Roman"/>
          <w:sz w:val="28"/>
          <w:szCs w:val="28"/>
        </w:rPr>
        <w:t>Cette structure nous fournit des prestations liées à la dématérialisation</w:t>
      </w:r>
    </w:p>
    <w:p w14:paraId="5EA11166" w14:textId="5057D5C9" w:rsidR="00523F82" w:rsidRDefault="00523F82">
      <w:pPr>
        <w:rPr>
          <w:rFonts w:ascii="Times New Roman" w:hAnsi="Times New Roman" w:cs="Times New Roman"/>
          <w:sz w:val="28"/>
          <w:szCs w:val="28"/>
        </w:rPr>
      </w:pPr>
      <w:r>
        <w:rPr>
          <w:rFonts w:ascii="Times New Roman" w:hAnsi="Times New Roman" w:cs="Times New Roman"/>
          <w:sz w:val="28"/>
          <w:szCs w:val="28"/>
        </w:rPr>
        <w:t xml:space="preserve">Il convient </w:t>
      </w:r>
      <w:r w:rsidR="000A58F0">
        <w:rPr>
          <w:rFonts w:ascii="Times New Roman" w:hAnsi="Times New Roman" w:cs="Times New Roman"/>
          <w:sz w:val="28"/>
          <w:szCs w:val="28"/>
        </w:rPr>
        <w:t>d’approuver</w:t>
      </w:r>
      <w:r>
        <w:rPr>
          <w:rFonts w:ascii="Times New Roman" w:hAnsi="Times New Roman" w:cs="Times New Roman"/>
          <w:sz w:val="28"/>
          <w:szCs w:val="28"/>
        </w:rPr>
        <w:t xml:space="preserve"> la nouvelle répartition du capital, et de donner pouvoir </w:t>
      </w:r>
      <w:r w:rsidR="000A58F0">
        <w:rPr>
          <w:rFonts w:ascii="Times New Roman" w:hAnsi="Times New Roman" w:cs="Times New Roman"/>
          <w:sz w:val="28"/>
          <w:szCs w:val="28"/>
        </w:rPr>
        <w:t>à l’assemblée de voter cette nouvelle répartition</w:t>
      </w:r>
    </w:p>
    <w:p w14:paraId="72260791" w14:textId="0A74ED30" w:rsidR="000A58F0" w:rsidRDefault="00212912">
      <w:pPr>
        <w:rPr>
          <w:rFonts w:ascii="Times New Roman" w:hAnsi="Times New Roman" w:cs="Times New Roman"/>
          <w:sz w:val="28"/>
          <w:szCs w:val="28"/>
        </w:rPr>
      </w:pPr>
      <w:r>
        <w:rPr>
          <w:rFonts w:ascii="Times New Roman" w:hAnsi="Times New Roman" w:cs="Times New Roman"/>
          <w:sz w:val="28"/>
          <w:szCs w:val="28"/>
        </w:rPr>
        <w:t xml:space="preserve">Le </w:t>
      </w:r>
      <w:proofErr w:type="gramStart"/>
      <w:r>
        <w:rPr>
          <w:rFonts w:ascii="Times New Roman" w:hAnsi="Times New Roman" w:cs="Times New Roman"/>
          <w:sz w:val="28"/>
          <w:szCs w:val="28"/>
        </w:rPr>
        <w:t>conseil  approuve</w:t>
      </w:r>
      <w:proofErr w:type="gramEnd"/>
      <w:r>
        <w:rPr>
          <w:rFonts w:ascii="Times New Roman" w:hAnsi="Times New Roman" w:cs="Times New Roman"/>
          <w:sz w:val="28"/>
          <w:szCs w:val="28"/>
        </w:rPr>
        <w:t xml:space="preserve"> à l’unanimité</w:t>
      </w:r>
      <w:r w:rsidR="00721C69">
        <w:rPr>
          <w:rFonts w:ascii="Times New Roman" w:hAnsi="Times New Roman" w:cs="Times New Roman"/>
          <w:sz w:val="28"/>
          <w:szCs w:val="28"/>
        </w:rPr>
        <w:t xml:space="preserve"> cette situation</w:t>
      </w:r>
    </w:p>
    <w:p w14:paraId="0930EA04" w14:textId="77777777" w:rsidR="000A58F0" w:rsidRDefault="000A58F0">
      <w:pPr>
        <w:rPr>
          <w:rFonts w:ascii="Times New Roman" w:hAnsi="Times New Roman" w:cs="Times New Roman"/>
          <w:sz w:val="28"/>
          <w:szCs w:val="28"/>
        </w:rPr>
      </w:pPr>
    </w:p>
    <w:p w14:paraId="52A4D010" w14:textId="126CE948" w:rsidR="000A58F0" w:rsidRPr="00097DD6" w:rsidRDefault="000A58F0">
      <w:pPr>
        <w:rPr>
          <w:rFonts w:ascii="Times New Roman" w:hAnsi="Times New Roman" w:cs="Times New Roman"/>
          <w:b/>
          <w:bCs/>
          <w:sz w:val="28"/>
          <w:szCs w:val="28"/>
        </w:rPr>
      </w:pPr>
      <w:r w:rsidRPr="00097DD6">
        <w:rPr>
          <w:rFonts w:ascii="Times New Roman" w:hAnsi="Times New Roman" w:cs="Times New Roman"/>
          <w:b/>
          <w:bCs/>
          <w:sz w:val="28"/>
          <w:szCs w:val="28"/>
        </w:rPr>
        <w:t xml:space="preserve">Point 6- Changement d’indice de Joris </w:t>
      </w:r>
      <w:proofErr w:type="spellStart"/>
      <w:r w:rsidRPr="00097DD6">
        <w:rPr>
          <w:rFonts w:ascii="Times New Roman" w:hAnsi="Times New Roman" w:cs="Times New Roman"/>
          <w:b/>
          <w:bCs/>
          <w:sz w:val="28"/>
          <w:szCs w:val="28"/>
        </w:rPr>
        <w:t>Fouyet</w:t>
      </w:r>
      <w:proofErr w:type="spellEnd"/>
    </w:p>
    <w:p w14:paraId="264D6C51" w14:textId="506C1170" w:rsidR="000A58F0" w:rsidRDefault="000A58F0">
      <w:pPr>
        <w:rPr>
          <w:rFonts w:ascii="Times New Roman" w:hAnsi="Times New Roman" w:cs="Times New Roman"/>
          <w:sz w:val="28"/>
          <w:szCs w:val="28"/>
        </w:rPr>
      </w:pPr>
      <w:r>
        <w:rPr>
          <w:rFonts w:ascii="Times New Roman" w:hAnsi="Times New Roman" w:cs="Times New Roman"/>
          <w:sz w:val="28"/>
          <w:szCs w:val="28"/>
        </w:rPr>
        <w:t>En conformité ave la commune de Fontenoy, il est proposé d’adopter le même indice, compte tenu de son implication</w:t>
      </w:r>
    </w:p>
    <w:p w14:paraId="6FC34C5E" w14:textId="6BA5CD05" w:rsidR="000A58F0" w:rsidRDefault="00721C69">
      <w:pPr>
        <w:rPr>
          <w:rFonts w:ascii="Times New Roman" w:hAnsi="Times New Roman" w:cs="Times New Roman"/>
          <w:sz w:val="28"/>
          <w:szCs w:val="28"/>
        </w:rPr>
      </w:pPr>
      <w:r>
        <w:rPr>
          <w:rFonts w:ascii="Times New Roman" w:hAnsi="Times New Roman" w:cs="Times New Roman"/>
          <w:sz w:val="28"/>
          <w:szCs w:val="28"/>
        </w:rPr>
        <w:t xml:space="preserve">Après avoir constaté le faible impact financier, le conseil décide de porter à l’indice 2 la rémunération de Joris </w:t>
      </w:r>
      <w:proofErr w:type="spellStart"/>
      <w:r>
        <w:rPr>
          <w:rFonts w:ascii="Times New Roman" w:hAnsi="Times New Roman" w:cs="Times New Roman"/>
          <w:sz w:val="28"/>
          <w:szCs w:val="28"/>
        </w:rPr>
        <w:t>Fouyet</w:t>
      </w:r>
      <w:proofErr w:type="spellEnd"/>
    </w:p>
    <w:p w14:paraId="601636F1" w14:textId="5C4ABB21" w:rsidR="000A58F0" w:rsidRDefault="000A58F0">
      <w:pPr>
        <w:rPr>
          <w:rFonts w:ascii="Times New Roman" w:hAnsi="Times New Roman" w:cs="Times New Roman"/>
          <w:sz w:val="28"/>
          <w:szCs w:val="28"/>
        </w:rPr>
      </w:pPr>
    </w:p>
    <w:p w14:paraId="56278ADC" w14:textId="77777777" w:rsidR="000A58F0" w:rsidRDefault="000A58F0">
      <w:pPr>
        <w:rPr>
          <w:rFonts w:ascii="Times New Roman" w:hAnsi="Times New Roman" w:cs="Times New Roman"/>
          <w:sz w:val="28"/>
          <w:szCs w:val="28"/>
        </w:rPr>
      </w:pPr>
    </w:p>
    <w:p w14:paraId="6955A9B6" w14:textId="77777777" w:rsidR="00097DD6" w:rsidRDefault="00097DD6">
      <w:pPr>
        <w:rPr>
          <w:rFonts w:ascii="Times New Roman" w:hAnsi="Times New Roman" w:cs="Times New Roman"/>
          <w:b/>
          <w:bCs/>
          <w:sz w:val="28"/>
          <w:szCs w:val="28"/>
        </w:rPr>
      </w:pPr>
    </w:p>
    <w:p w14:paraId="7A33F0D5" w14:textId="77777777" w:rsidR="00097DD6" w:rsidRDefault="00097DD6">
      <w:pPr>
        <w:rPr>
          <w:rFonts w:ascii="Times New Roman" w:hAnsi="Times New Roman" w:cs="Times New Roman"/>
          <w:b/>
          <w:bCs/>
          <w:sz w:val="28"/>
          <w:szCs w:val="28"/>
        </w:rPr>
      </w:pPr>
    </w:p>
    <w:p w14:paraId="143B0C15" w14:textId="165C9E5C" w:rsidR="000A58F0" w:rsidRPr="00097DD6" w:rsidRDefault="000A58F0">
      <w:pPr>
        <w:rPr>
          <w:rFonts w:ascii="Times New Roman" w:hAnsi="Times New Roman" w:cs="Times New Roman"/>
          <w:b/>
          <w:bCs/>
          <w:sz w:val="28"/>
          <w:szCs w:val="28"/>
        </w:rPr>
      </w:pPr>
      <w:r w:rsidRPr="00097DD6">
        <w:rPr>
          <w:rFonts w:ascii="Times New Roman" w:hAnsi="Times New Roman" w:cs="Times New Roman"/>
          <w:b/>
          <w:bCs/>
          <w:sz w:val="28"/>
          <w:szCs w:val="28"/>
        </w:rPr>
        <w:t>Point 7- Transfert de la compétence eau et assainissement</w:t>
      </w:r>
    </w:p>
    <w:p w14:paraId="41AC2C97" w14:textId="338A8A95" w:rsidR="000A58F0" w:rsidRDefault="000A58F0">
      <w:pPr>
        <w:rPr>
          <w:rFonts w:ascii="Times New Roman" w:hAnsi="Times New Roman" w:cs="Times New Roman"/>
          <w:sz w:val="28"/>
          <w:szCs w:val="28"/>
        </w:rPr>
      </w:pPr>
      <w:r>
        <w:rPr>
          <w:rFonts w:ascii="Times New Roman" w:hAnsi="Times New Roman" w:cs="Times New Roman"/>
          <w:sz w:val="28"/>
          <w:szCs w:val="28"/>
        </w:rPr>
        <w:t xml:space="preserve">Les formalités au niveau de la com/com ne sont pas encore </w:t>
      </w:r>
      <w:r w:rsidR="00502718">
        <w:rPr>
          <w:rFonts w:ascii="Times New Roman" w:hAnsi="Times New Roman" w:cs="Times New Roman"/>
          <w:sz w:val="28"/>
          <w:szCs w:val="28"/>
        </w:rPr>
        <w:t>réalisées</w:t>
      </w:r>
    </w:p>
    <w:p w14:paraId="624D516C" w14:textId="7C7E553B" w:rsidR="00502718" w:rsidRDefault="00502718">
      <w:pPr>
        <w:rPr>
          <w:rFonts w:ascii="Times New Roman" w:hAnsi="Times New Roman" w:cs="Times New Roman"/>
          <w:sz w:val="28"/>
          <w:szCs w:val="28"/>
        </w:rPr>
      </w:pPr>
      <w:r>
        <w:rPr>
          <w:rFonts w:ascii="Times New Roman" w:hAnsi="Times New Roman" w:cs="Times New Roman"/>
          <w:sz w:val="28"/>
          <w:szCs w:val="28"/>
        </w:rPr>
        <w:t>La com/com doit déjà prendre cette compétence, et préciser que pour les communes c’est une option</w:t>
      </w:r>
    </w:p>
    <w:p w14:paraId="54EE87DD" w14:textId="005163B9" w:rsidR="000A58F0" w:rsidRDefault="00502718">
      <w:pPr>
        <w:rPr>
          <w:rFonts w:ascii="Times New Roman" w:hAnsi="Times New Roman" w:cs="Times New Roman"/>
          <w:sz w:val="28"/>
          <w:szCs w:val="28"/>
        </w:rPr>
      </w:pPr>
      <w:r>
        <w:rPr>
          <w:rFonts w:ascii="Times New Roman" w:hAnsi="Times New Roman" w:cs="Times New Roman"/>
          <w:sz w:val="28"/>
          <w:szCs w:val="28"/>
        </w:rPr>
        <w:t>Mais d’ores et déjà sur</w:t>
      </w:r>
      <w:r w:rsidR="000A58F0">
        <w:rPr>
          <w:rFonts w:ascii="Times New Roman" w:hAnsi="Times New Roman" w:cs="Times New Roman"/>
          <w:sz w:val="28"/>
          <w:szCs w:val="28"/>
        </w:rPr>
        <w:t xml:space="preserve"> le principe, nous vous proposons de conserver cette compétence, compte tenu de l’impact financier que ce transfert implique, et compte tenu du fait que les investissements majeurs sont réalisés dans notre commune</w:t>
      </w:r>
    </w:p>
    <w:p w14:paraId="2946DFFF" w14:textId="3D82F733" w:rsidR="00502718" w:rsidRDefault="00502718">
      <w:pPr>
        <w:rPr>
          <w:rFonts w:ascii="Times New Roman" w:hAnsi="Times New Roman" w:cs="Times New Roman"/>
          <w:sz w:val="28"/>
          <w:szCs w:val="28"/>
        </w:rPr>
      </w:pPr>
      <w:r>
        <w:rPr>
          <w:rFonts w:ascii="Times New Roman" w:hAnsi="Times New Roman" w:cs="Times New Roman"/>
          <w:sz w:val="28"/>
          <w:szCs w:val="28"/>
        </w:rPr>
        <w:t xml:space="preserve">Il conviendra de prendre une décision définitive quand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com/com sera en ordre de marche sur ce point</w:t>
      </w:r>
    </w:p>
    <w:p w14:paraId="297B8B9B" w14:textId="621E9E7B" w:rsidR="00502718" w:rsidRDefault="006E5A94">
      <w:pPr>
        <w:rPr>
          <w:rFonts w:ascii="Times New Roman" w:hAnsi="Times New Roman" w:cs="Times New Roman"/>
          <w:sz w:val="28"/>
          <w:szCs w:val="28"/>
        </w:rPr>
      </w:pPr>
      <w:r>
        <w:rPr>
          <w:rFonts w:ascii="Times New Roman" w:hAnsi="Times New Roman" w:cs="Times New Roman"/>
          <w:sz w:val="28"/>
          <w:szCs w:val="28"/>
        </w:rPr>
        <w:t xml:space="preserve">A ce stade, Le </w:t>
      </w:r>
      <w:proofErr w:type="gramStart"/>
      <w:r>
        <w:rPr>
          <w:rFonts w:ascii="Times New Roman" w:hAnsi="Times New Roman" w:cs="Times New Roman"/>
          <w:sz w:val="28"/>
          <w:szCs w:val="28"/>
        </w:rPr>
        <w:t>Conseil  ,</w:t>
      </w:r>
      <w:proofErr w:type="gramEnd"/>
      <w:r>
        <w:rPr>
          <w:rFonts w:ascii="Times New Roman" w:hAnsi="Times New Roman" w:cs="Times New Roman"/>
          <w:sz w:val="28"/>
          <w:szCs w:val="28"/>
        </w:rPr>
        <w:t xml:space="preserve"> à l’unanimité, décide de conserver les </w:t>
      </w:r>
      <w:proofErr w:type="spellStart"/>
      <w:r w:rsidR="00502718">
        <w:rPr>
          <w:rFonts w:ascii="Times New Roman" w:hAnsi="Times New Roman" w:cs="Times New Roman"/>
          <w:sz w:val="28"/>
          <w:szCs w:val="28"/>
        </w:rPr>
        <w:t>ompétences</w:t>
      </w:r>
      <w:proofErr w:type="spellEnd"/>
    </w:p>
    <w:p w14:paraId="20E3DC18" w14:textId="77777777" w:rsidR="006E5A94" w:rsidRDefault="006E5A94">
      <w:pPr>
        <w:rPr>
          <w:rFonts w:ascii="Times New Roman" w:hAnsi="Times New Roman" w:cs="Times New Roman"/>
          <w:sz w:val="28"/>
          <w:szCs w:val="28"/>
        </w:rPr>
      </w:pPr>
    </w:p>
    <w:p w14:paraId="1510C8C4" w14:textId="77777777" w:rsidR="00201D8E" w:rsidRPr="00097DD6" w:rsidRDefault="00502718">
      <w:pPr>
        <w:rPr>
          <w:rFonts w:ascii="Times New Roman" w:hAnsi="Times New Roman" w:cs="Times New Roman"/>
          <w:b/>
          <w:bCs/>
          <w:sz w:val="28"/>
          <w:szCs w:val="28"/>
        </w:rPr>
      </w:pPr>
      <w:r w:rsidRPr="00097DD6">
        <w:rPr>
          <w:rFonts w:ascii="Times New Roman" w:hAnsi="Times New Roman" w:cs="Times New Roman"/>
          <w:b/>
          <w:bCs/>
          <w:sz w:val="28"/>
          <w:szCs w:val="28"/>
        </w:rPr>
        <w:t xml:space="preserve">Point 8- </w:t>
      </w:r>
      <w:proofErr w:type="gramStart"/>
      <w:r w:rsidRPr="00097DD6">
        <w:rPr>
          <w:rFonts w:ascii="Times New Roman" w:hAnsi="Times New Roman" w:cs="Times New Roman"/>
          <w:b/>
          <w:bCs/>
          <w:sz w:val="28"/>
          <w:szCs w:val="28"/>
        </w:rPr>
        <w:t xml:space="preserve">Entretien </w:t>
      </w:r>
      <w:r w:rsidR="00201D8E" w:rsidRPr="00097DD6">
        <w:rPr>
          <w:rFonts w:ascii="Times New Roman" w:hAnsi="Times New Roman" w:cs="Times New Roman"/>
          <w:b/>
          <w:bCs/>
          <w:sz w:val="28"/>
          <w:szCs w:val="28"/>
        </w:rPr>
        <w:t xml:space="preserve"> des</w:t>
      </w:r>
      <w:proofErr w:type="gramEnd"/>
      <w:r w:rsidR="00201D8E" w:rsidRPr="00097DD6">
        <w:rPr>
          <w:rFonts w:ascii="Times New Roman" w:hAnsi="Times New Roman" w:cs="Times New Roman"/>
          <w:b/>
          <w:bCs/>
          <w:sz w:val="28"/>
          <w:szCs w:val="28"/>
        </w:rPr>
        <w:t xml:space="preserve"> espaces verts</w:t>
      </w:r>
    </w:p>
    <w:p w14:paraId="6C3C5853" w14:textId="35DCF1CE" w:rsidR="00502718" w:rsidRDefault="00502718">
      <w:pPr>
        <w:rPr>
          <w:rFonts w:ascii="Times New Roman" w:hAnsi="Times New Roman" w:cs="Times New Roman"/>
          <w:sz w:val="28"/>
          <w:szCs w:val="28"/>
        </w:rPr>
      </w:pPr>
      <w:r>
        <w:rPr>
          <w:rFonts w:ascii="Times New Roman" w:hAnsi="Times New Roman" w:cs="Times New Roman"/>
          <w:sz w:val="28"/>
          <w:szCs w:val="28"/>
        </w:rPr>
        <w:t xml:space="preserve">Suite au départ de Alban Morville, les travaux d’entretien des espaces verts est assuré cette année par l’entreprise EI du </w:t>
      </w:r>
      <w:proofErr w:type="spellStart"/>
      <w:r>
        <w:rPr>
          <w:rFonts w:ascii="Times New Roman" w:hAnsi="Times New Roman" w:cs="Times New Roman"/>
          <w:sz w:val="28"/>
          <w:szCs w:val="28"/>
        </w:rPr>
        <w:t>Chauffour</w:t>
      </w:r>
      <w:proofErr w:type="spellEnd"/>
      <w:r>
        <w:rPr>
          <w:rFonts w:ascii="Times New Roman" w:hAnsi="Times New Roman" w:cs="Times New Roman"/>
          <w:sz w:val="28"/>
          <w:szCs w:val="28"/>
        </w:rPr>
        <w:t xml:space="preserve">, dirigée par M Romain </w:t>
      </w:r>
      <w:proofErr w:type="gramStart"/>
      <w:r>
        <w:rPr>
          <w:rFonts w:ascii="Times New Roman" w:hAnsi="Times New Roman" w:cs="Times New Roman"/>
          <w:sz w:val="28"/>
          <w:szCs w:val="28"/>
        </w:rPr>
        <w:t>M</w:t>
      </w:r>
      <w:r w:rsidR="00201D8E">
        <w:rPr>
          <w:rFonts w:ascii="Times New Roman" w:hAnsi="Times New Roman" w:cs="Times New Roman"/>
          <w:sz w:val="28"/>
          <w:szCs w:val="28"/>
        </w:rPr>
        <w:t>ignot ,</w:t>
      </w:r>
      <w:proofErr w:type="gramEnd"/>
      <w:r w:rsidR="00201D8E">
        <w:rPr>
          <w:rFonts w:ascii="Times New Roman" w:hAnsi="Times New Roman" w:cs="Times New Roman"/>
          <w:sz w:val="28"/>
          <w:szCs w:val="28"/>
        </w:rPr>
        <w:t xml:space="preserve"> </w:t>
      </w:r>
      <w:r>
        <w:rPr>
          <w:rFonts w:ascii="Times New Roman" w:hAnsi="Times New Roman" w:cs="Times New Roman"/>
          <w:sz w:val="28"/>
          <w:szCs w:val="28"/>
        </w:rPr>
        <w:t xml:space="preserve">Pour un prix de 4000€ HT </w:t>
      </w:r>
    </w:p>
    <w:p w14:paraId="2CFB83D3" w14:textId="6EF83ADD" w:rsidR="00201D8E" w:rsidRDefault="00201D8E">
      <w:pPr>
        <w:rPr>
          <w:rFonts w:ascii="Times New Roman" w:hAnsi="Times New Roman" w:cs="Times New Roman"/>
          <w:sz w:val="28"/>
          <w:szCs w:val="28"/>
        </w:rPr>
      </w:pPr>
      <w:r>
        <w:rPr>
          <w:rFonts w:ascii="Times New Roman" w:hAnsi="Times New Roman" w:cs="Times New Roman"/>
          <w:sz w:val="28"/>
          <w:szCs w:val="28"/>
        </w:rPr>
        <w:t>Il assurait déjà la taille des arbustes les années passées</w:t>
      </w:r>
    </w:p>
    <w:p w14:paraId="7B2BF2AD" w14:textId="6CA74EC4" w:rsidR="00201D8E" w:rsidRDefault="00201D8E">
      <w:pPr>
        <w:rPr>
          <w:rFonts w:ascii="Times New Roman" w:hAnsi="Times New Roman" w:cs="Times New Roman"/>
          <w:sz w:val="28"/>
          <w:szCs w:val="28"/>
        </w:rPr>
      </w:pPr>
      <w:r>
        <w:rPr>
          <w:rFonts w:ascii="Times New Roman" w:hAnsi="Times New Roman" w:cs="Times New Roman"/>
          <w:sz w:val="28"/>
          <w:szCs w:val="28"/>
        </w:rPr>
        <w:t xml:space="preserve">Il nous demande de passer un contrat avec lui de 3 </w:t>
      </w:r>
      <w:proofErr w:type="gramStart"/>
      <w:r>
        <w:rPr>
          <w:rFonts w:ascii="Times New Roman" w:hAnsi="Times New Roman" w:cs="Times New Roman"/>
          <w:sz w:val="28"/>
          <w:szCs w:val="28"/>
        </w:rPr>
        <w:t>ans ,</w:t>
      </w:r>
      <w:proofErr w:type="gramEnd"/>
      <w:r>
        <w:rPr>
          <w:rFonts w:ascii="Times New Roman" w:hAnsi="Times New Roman" w:cs="Times New Roman"/>
          <w:sz w:val="28"/>
          <w:szCs w:val="28"/>
        </w:rPr>
        <w:t xml:space="preserve"> soit 20258- 2026- 2027</w:t>
      </w:r>
    </w:p>
    <w:p w14:paraId="496AAA14" w14:textId="5A83BE4E" w:rsidR="00201D8E" w:rsidRDefault="00201D8E">
      <w:pPr>
        <w:rPr>
          <w:rFonts w:ascii="Times New Roman" w:hAnsi="Times New Roman" w:cs="Times New Roman"/>
          <w:sz w:val="28"/>
          <w:szCs w:val="28"/>
        </w:rPr>
      </w:pPr>
      <w:r>
        <w:rPr>
          <w:rFonts w:ascii="Times New Roman" w:hAnsi="Times New Roman" w:cs="Times New Roman"/>
          <w:sz w:val="28"/>
          <w:szCs w:val="28"/>
        </w:rPr>
        <w:t>Le prix d’une année pleine -2026 -serait de 6000 € HT</w:t>
      </w:r>
    </w:p>
    <w:p w14:paraId="14274D2B" w14:textId="57A960E9" w:rsidR="006E5A94" w:rsidRDefault="006E5A94">
      <w:pPr>
        <w:rPr>
          <w:rFonts w:ascii="Times New Roman" w:hAnsi="Times New Roman" w:cs="Times New Roman"/>
          <w:sz w:val="28"/>
          <w:szCs w:val="28"/>
        </w:rPr>
      </w:pPr>
      <w:r>
        <w:rPr>
          <w:rFonts w:ascii="Times New Roman" w:hAnsi="Times New Roman" w:cs="Times New Roman"/>
          <w:sz w:val="28"/>
          <w:szCs w:val="28"/>
        </w:rPr>
        <w:t>Le conseil municipal, à la majorité, décide de s’en tenir à 2025 pour le moment, et de revoir le contrat en décembre 2025 pour les années futures</w:t>
      </w:r>
    </w:p>
    <w:p w14:paraId="7DD8711F" w14:textId="40FD7270" w:rsidR="00097DD6" w:rsidRDefault="006E5A94">
      <w:pPr>
        <w:rPr>
          <w:rFonts w:ascii="Times New Roman" w:hAnsi="Times New Roman" w:cs="Times New Roman"/>
          <w:sz w:val="28"/>
          <w:szCs w:val="28"/>
        </w:rPr>
      </w:pPr>
      <w:r>
        <w:rPr>
          <w:rFonts w:ascii="Times New Roman" w:hAnsi="Times New Roman" w:cs="Times New Roman"/>
          <w:sz w:val="28"/>
          <w:szCs w:val="28"/>
        </w:rPr>
        <w:t>NB/ 1 opposition</w:t>
      </w:r>
    </w:p>
    <w:p w14:paraId="0EB1965B" w14:textId="77777777" w:rsidR="006E5A94" w:rsidRDefault="006E5A94">
      <w:pPr>
        <w:rPr>
          <w:rFonts w:ascii="Times New Roman" w:hAnsi="Times New Roman" w:cs="Times New Roman"/>
          <w:sz w:val="28"/>
          <w:szCs w:val="28"/>
        </w:rPr>
      </w:pPr>
    </w:p>
    <w:p w14:paraId="75979140" w14:textId="77777777" w:rsidR="00097DD6" w:rsidRDefault="00097DD6">
      <w:pPr>
        <w:rPr>
          <w:rFonts w:ascii="Times New Roman" w:hAnsi="Times New Roman" w:cs="Times New Roman"/>
          <w:sz w:val="28"/>
          <w:szCs w:val="28"/>
        </w:rPr>
      </w:pPr>
    </w:p>
    <w:p w14:paraId="3660612A" w14:textId="77777777" w:rsidR="00097DD6" w:rsidRDefault="00097DD6">
      <w:pPr>
        <w:rPr>
          <w:rFonts w:ascii="Times New Roman" w:hAnsi="Times New Roman" w:cs="Times New Roman"/>
          <w:sz w:val="28"/>
          <w:szCs w:val="28"/>
        </w:rPr>
      </w:pPr>
    </w:p>
    <w:p w14:paraId="327DA9CF" w14:textId="77777777" w:rsidR="00201D8E" w:rsidRDefault="00201D8E">
      <w:pPr>
        <w:rPr>
          <w:rFonts w:ascii="Times New Roman" w:hAnsi="Times New Roman" w:cs="Times New Roman"/>
          <w:sz w:val="28"/>
          <w:szCs w:val="28"/>
        </w:rPr>
      </w:pPr>
    </w:p>
    <w:p w14:paraId="7CA9DAC5" w14:textId="70CB99E7" w:rsidR="00201D8E" w:rsidRPr="00097DD6" w:rsidRDefault="00201D8E">
      <w:pPr>
        <w:rPr>
          <w:rFonts w:ascii="Times New Roman" w:hAnsi="Times New Roman" w:cs="Times New Roman"/>
          <w:b/>
          <w:bCs/>
          <w:sz w:val="28"/>
          <w:szCs w:val="28"/>
        </w:rPr>
      </w:pPr>
      <w:r w:rsidRPr="00097DD6">
        <w:rPr>
          <w:rFonts w:ascii="Times New Roman" w:hAnsi="Times New Roman" w:cs="Times New Roman"/>
          <w:b/>
          <w:bCs/>
          <w:sz w:val="28"/>
          <w:szCs w:val="28"/>
        </w:rPr>
        <w:lastRenderedPageBreak/>
        <w:t>Point 9</w:t>
      </w:r>
      <w:proofErr w:type="gramStart"/>
      <w:r w:rsidRPr="00097DD6">
        <w:rPr>
          <w:rFonts w:ascii="Times New Roman" w:hAnsi="Times New Roman" w:cs="Times New Roman"/>
          <w:b/>
          <w:bCs/>
          <w:sz w:val="28"/>
          <w:szCs w:val="28"/>
        </w:rPr>
        <w:t>-  Entretien</w:t>
      </w:r>
      <w:proofErr w:type="gramEnd"/>
      <w:r w:rsidRPr="00097DD6">
        <w:rPr>
          <w:rFonts w:ascii="Times New Roman" w:hAnsi="Times New Roman" w:cs="Times New Roman"/>
          <w:b/>
          <w:bCs/>
          <w:sz w:val="28"/>
          <w:szCs w:val="28"/>
        </w:rPr>
        <w:t xml:space="preserve"> des abords d’immeubles</w:t>
      </w:r>
    </w:p>
    <w:p w14:paraId="13FB1A14" w14:textId="5A3A1029" w:rsidR="00201D8E" w:rsidRDefault="00201D8E">
      <w:pPr>
        <w:rPr>
          <w:rFonts w:ascii="Times New Roman" w:hAnsi="Times New Roman" w:cs="Times New Roman"/>
          <w:sz w:val="28"/>
          <w:szCs w:val="28"/>
        </w:rPr>
      </w:pPr>
      <w:r>
        <w:rPr>
          <w:rFonts w:ascii="Times New Roman" w:hAnsi="Times New Roman" w:cs="Times New Roman"/>
          <w:sz w:val="28"/>
          <w:szCs w:val="28"/>
        </w:rPr>
        <w:t>Le fait de ne plus avoir d’employé communal qui vient chaque semaine</w:t>
      </w:r>
      <w:r w:rsidR="003C3542">
        <w:rPr>
          <w:rFonts w:ascii="Times New Roman" w:hAnsi="Times New Roman" w:cs="Times New Roman"/>
          <w:sz w:val="28"/>
          <w:szCs w:val="28"/>
        </w:rPr>
        <w:t xml:space="preserve"> – qui devait -</w:t>
      </w:r>
      <w:r>
        <w:rPr>
          <w:rFonts w:ascii="Times New Roman" w:hAnsi="Times New Roman" w:cs="Times New Roman"/>
          <w:sz w:val="28"/>
          <w:szCs w:val="28"/>
        </w:rPr>
        <w:t xml:space="preserve"> et le fait qu’il soit interdit d</w:t>
      </w:r>
      <w:r w:rsidR="003C3542">
        <w:rPr>
          <w:rFonts w:ascii="Times New Roman" w:hAnsi="Times New Roman" w:cs="Times New Roman"/>
          <w:sz w:val="28"/>
          <w:szCs w:val="28"/>
        </w:rPr>
        <w:t xml:space="preserve">’éliminer la végétation avec des produits chimiques puissants, </w:t>
      </w:r>
    </w:p>
    <w:p w14:paraId="6B0F729A" w14:textId="783C43B1" w:rsidR="003C3542" w:rsidRDefault="003C3542">
      <w:pPr>
        <w:rPr>
          <w:rFonts w:ascii="Times New Roman" w:hAnsi="Times New Roman" w:cs="Times New Roman"/>
          <w:sz w:val="28"/>
          <w:szCs w:val="28"/>
        </w:rPr>
      </w:pPr>
      <w:r>
        <w:rPr>
          <w:rFonts w:ascii="Times New Roman" w:hAnsi="Times New Roman" w:cs="Times New Roman"/>
          <w:sz w:val="28"/>
          <w:szCs w:val="28"/>
        </w:rPr>
        <w:t>Ces 2 points réunis font que les abords d’immeubles de la commune ne sont plus régulièrement entretenus</w:t>
      </w:r>
    </w:p>
    <w:p w14:paraId="365004D2" w14:textId="3F8568E4" w:rsidR="003C3542" w:rsidRDefault="003C3542">
      <w:pPr>
        <w:rPr>
          <w:rFonts w:ascii="Times New Roman" w:hAnsi="Times New Roman" w:cs="Times New Roman"/>
          <w:sz w:val="28"/>
          <w:szCs w:val="28"/>
        </w:rPr>
      </w:pPr>
      <w:r>
        <w:rPr>
          <w:rFonts w:ascii="Times New Roman" w:hAnsi="Times New Roman" w:cs="Times New Roman"/>
          <w:sz w:val="28"/>
          <w:szCs w:val="28"/>
        </w:rPr>
        <w:t>Ne serait-il pas envisageable de responsabiliser les riverains concernant cet entretien ? Qui fait quoi ?</w:t>
      </w:r>
    </w:p>
    <w:p w14:paraId="359EF756" w14:textId="52E1E940" w:rsidR="003C3542" w:rsidRDefault="006E5A94">
      <w:pPr>
        <w:rPr>
          <w:rFonts w:ascii="Times New Roman" w:hAnsi="Times New Roman" w:cs="Times New Roman"/>
          <w:sz w:val="28"/>
          <w:szCs w:val="28"/>
        </w:rPr>
      </w:pPr>
      <w:r>
        <w:rPr>
          <w:rFonts w:ascii="Times New Roman" w:hAnsi="Times New Roman" w:cs="Times New Roman"/>
          <w:sz w:val="28"/>
          <w:szCs w:val="28"/>
        </w:rPr>
        <w:t>Le conseil Municipal, à l’unanimité, décide d</w:t>
      </w:r>
      <w:r w:rsidR="00FB401C">
        <w:rPr>
          <w:rFonts w:ascii="Times New Roman" w:hAnsi="Times New Roman" w:cs="Times New Roman"/>
          <w:sz w:val="28"/>
          <w:szCs w:val="28"/>
        </w:rPr>
        <w:t>’établir un arrêté, précisant que les abords d’immeubles sont à la charge des occupants, de même que le déneigement de cette partie</w:t>
      </w:r>
    </w:p>
    <w:p w14:paraId="6A14BC68" w14:textId="77777777" w:rsidR="003C3542" w:rsidRDefault="003C3542">
      <w:pPr>
        <w:rPr>
          <w:rFonts w:ascii="Times New Roman" w:hAnsi="Times New Roman" w:cs="Times New Roman"/>
          <w:sz w:val="28"/>
          <w:szCs w:val="28"/>
        </w:rPr>
      </w:pPr>
    </w:p>
    <w:p w14:paraId="0AC44BE7" w14:textId="6694FA58" w:rsidR="003C3542" w:rsidRDefault="003C3542">
      <w:pPr>
        <w:rPr>
          <w:rFonts w:ascii="Times New Roman" w:hAnsi="Times New Roman" w:cs="Times New Roman"/>
          <w:sz w:val="28"/>
          <w:szCs w:val="28"/>
        </w:rPr>
      </w:pPr>
      <w:r w:rsidRPr="00097DD6">
        <w:rPr>
          <w:rFonts w:ascii="Times New Roman" w:hAnsi="Times New Roman" w:cs="Times New Roman"/>
          <w:b/>
          <w:bCs/>
          <w:sz w:val="28"/>
          <w:szCs w:val="28"/>
        </w:rPr>
        <w:t>Point 10- Mise à disposition de la salle polyvalente pour des séances de</w:t>
      </w:r>
      <w:r>
        <w:rPr>
          <w:rFonts w:ascii="Times New Roman" w:hAnsi="Times New Roman" w:cs="Times New Roman"/>
          <w:sz w:val="28"/>
          <w:szCs w:val="28"/>
        </w:rPr>
        <w:t xml:space="preserve"> relaxation</w:t>
      </w:r>
    </w:p>
    <w:p w14:paraId="1393F774" w14:textId="38EF5F4C" w:rsidR="003C3542" w:rsidRDefault="003C3542">
      <w:pPr>
        <w:rPr>
          <w:rFonts w:ascii="Times New Roman" w:hAnsi="Times New Roman" w:cs="Times New Roman"/>
          <w:sz w:val="28"/>
          <w:szCs w:val="28"/>
        </w:rPr>
      </w:pPr>
      <w:r>
        <w:rPr>
          <w:rFonts w:ascii="Times New Roman" w:hAnsi="Times New Roman" w:cs="Times New Roman"/>
          <w:sz w:val="28"/>
          <w:szCs w:val="28"/>
        </w:rPr>
        <w:t>Mme Corinne Henry de Gézoncourt, souhaiterait « emprunter » notre salle pour dispenser des séances de relaxation</w:t>
      </w:r>
      <w:r w:rsidR="00B81FB8">
        <w:rPr>
          <w:rFonts w:ascii="Times New Roman" w:hAnsi="Times New Roman" w:cs="Times New Roman"/>
          <w:sz w:val="28"/>
          <w:szCs w:val="28"/>
        </w:rPr>
        <w:t xml:space="preserve"> à partir de l’automne</w:t>
      </w:r>
    </w:p>
    <w:p w14:paraId="18210C37" w14:textId="69FC6365" w:rsidR="00B81FB8" w:rsidRDefault="00B81FB8">
      <w:pPr>
        <w:rPr>
          <w:rFonts w:ascii="Times New Roman" w:hAnsi="Times New Roman" w:cs="Times New Roman"/>
          <w:sz w:val="28"/>
          <w:szCs w:val="28"/>
        </w:rPr>
      </w:pPr>
      <w:r>
        <w:rPr>
          <w:rFonts w:ascii="Times New Roman" w:hAnsi="Times New Roman" w:cs="Times New Roman"/>
          <w:sz w:val="28"/>
          <w:szCs w:val="28"/>
        </w:rPr>
        <w:t>Il s’agirait de quelques heures par semaine</w:t>
      </w:r>
    </w:p>
    <w:p w14:paraId="59752A5D" w14:textId="08235172" w:rsidR="003C3542" w:rsidRDefault="00B81FB8">
      <w:pPr>
        <w:rPr>
          <w:rFonts w:ascii="Times New Roman" w:hAnsi="Times New Roman" w:cs="Times New Roman"/>
          <w:sz w:val="28"/>
          <w:szCs w:val="28"/>
        </w:rPr>
      </w:pPr>
      <w:r>
        <w:rPr>
          <w:rFonts w:ascii="Times New Roman" w:hAnsi="Times New Roman" w:cs="Times New Roman"/>
          <w:sz w:val="28"/>
          <w:szCs w:val="28"/>
        </w:rPr>
        <w:t xml:space="preserve">Ses possibilités financières sont limitées. Elle nous propose de participer aux frais (électricité, </w:t>
      </w:r>
      <w:proofErr w:type="gramStart"/>
      <w:r>
        <w:rPr>
          <w:rFonts w:ascii="Times New Roman" w:hAnsi="Times New Roman" w:cs="Times New Roman"/>
          <w:sz w:val="28"/>
          <w:szCs w:val="28"/>
        </w:rPr>
        <w:t>chauffage..</w:t>
      </w:r>
      <w:proofErr w:type="gramEnd"/>
      <w:r>
        <w:rPr>
          <w:rFonts w:ascii="Times New Roman" w:hAnsi="Times New Roman" w:cs="Times New Roman"/>
          <w:sz w:val="28"/>
          <w:szCs w:val="28"/>
        </w:rPr>
        <w:t>)</w:t>
      </w:r>
    </w:p>
    <w:p w14:paraId="600034A7" w14:textId="0A89CD0D" w:rsidR="00B81FB8" w:rsidRDefault="00FB401C">
      <w:pPr>
        <w:rPr>
          <w:rFonts w:ascii="Times New Roman" w:hAnsi="Times New Roman" w:cs="Times New Roman"/>
          <w:sz w:val="28"/>
          <w:szCs w:val="28"/>
        </w:rPr>
      </w:pPr>
      <w:r>
        <w:rPr>
          <w:rFonts w:ascii="Times New Roman" w:hAnsi="Times New Roman" w:cs="Times New Roman"/>
          <w:sz w:val="28"/>
          <w:szCs w:val="28"/>
        </w:rPr>
        <w:t>Les membres du conseil municipal, rappellent les problèmes d’entretien, suite à la mise à disposition de la salle- dans un passé assez récent</w:t>
      </w:r>
      <w:proofErr w:type="gramStart"/>
      <w:r>
        <w:rPr>
          <w:rFonts w:ascii="Times New Roman" w:hAnsi="Times New Roman" w:cs="Times New Roman"/>
          <w:sz w:val="28"/>
          <w:szCs w:val="28"/>
        </w:rPr>
        <w:t>-  pour</w:t>
      </w:r>
      <w:proofErr w:type="gramEnd"/>
      <w:r>
        <w:rPr>
          <w:rFonts w:ascii="Times New Roman" w:hAnsi="Times New Roman" w:cs="Times New Roman"/>
          <w:sz w:val="28"/>
          <w:szCs w:val="28"/>
        </w:rPr>
        <w:t xml:space="preserve"> des activités, plus des problèmes de consommation d’énergie, pour de faibles occupations hebdomadaires</w:t>
      </w:r>
    </w:p>
    <w:p w14:paraId="11A6F86D" w14:textId="533C783C" w:rsidR="00FB401C" w:rsidRDefault="00FB401C">
      <w:pPr>
        <w:rPr>
          <w:rFonts w:ascii="Times New Roman" w:hAnsi="Times New Roman" w:cs="Times New Roman"/>
          <w:sz w:val="28"/>
          <w:szCs w:val="28"/>
        </w:rPr>
      </w:pPr>
      <w:r>
        <w:rPr>
          <w:rFonts w:ascii="Times New Roman" w:hAnsi="Times New Roman" w:cs="Times New Roman"/>
          <w:sz w:val="28"/>
          <w:szCs w:val="28"/>
        </w:rPr>
        <w:t>Et à la majorité – 5 abstentions- refuse de mettre à disposition la salle</w:t>
      </w:r>
    </w:p>
    <w:p w14:paraId="32166FBE" w14:textId="77777777" w:rsidR="001150DF" w:rsidRDefault="001150DF">
      <w:pPr>
        <w:rPr>
          <w:rFonts w:ascii="Times New Roman" w:hAnsi="Times New Roman" w:cs="Times New Roman"/>
          <w:b/>
          <w:bCs/>
          <w:sz w:val="28"/>
          <w:szCs w:val="28"/>
        </w:rPr>
      </w:pPr>
    </w:p>
    <w:p w14:paraId="49981FE0" w14:textId="4D4D85E5" w:rsidR="00B80C43" w:rsidRPr="00097DD6" w:rsidRDefault="00B80C43">
      <w:pPr>
        <w:rPr>
          <w:rFonts w:ascii="Times New Roman" w:hAnsi="Times New Roman" w:cs="Times New Roman"/>
          <w:b/>
          <w:bCs/>
          <w:sz w:val="28"/>
          <w:szCs w:val="28"/>
        </w:rPr>
      </w:pPr>
      <w:r w:rsidRPr="00097DD6">
        <w:rPr>
          <w:rFonts w:ascii="Times New Roman" w:hAnsi="Times New Roman" w:cs="Times New Roman"/>
          <w:b/>
          <w:bCs/>
          <w:sz w:val="28"/>
          <w:szCs w:val="28"/>
        </w:rPr>
        <w:t xml:space="preserve">Point 11- Recensement de la </w:t>
      </w:r>
      <w:proofErr w:type="gramStart"/>
      <w:r w:rsidRPr="00097DD6">
        <w:rPr>
          <w:rFonts w:ascii="Times New Roman" w:hAnsi="Times New Roman" w:cs="Times New Roman"/>
          <w:b/>
          <w:bCs/>
          <w:sz w:val="28"/>
          <w:szCs w:val="28"/>
        </w:rPr>
        <w:t>population  début</w:t>
      </w:r>
      <w:proofErr w:type="gramEnd"/>
      <w:r w:rsidRPr="00097DD6">
        <w:rPr>
          <w:rFonts w:ascii="Times New Roman" w:hAnsi="Times New Roman" w:cs="Times New Roman"/>
          <w:b/>
          <w:bCs/>
          <w:sz w:val="28"/>
          <w:szCs w:val="28"/>
        </w:rPr>
        <w:t xml:space="preserve"> 2026</w:t>
      </w:r>
    </w:p>
    <w:p w14:paraId="63828FA1" w14:textId="0C8EDD18" w:rsidR="00B80C43" w:rsidRDefault="00B80C43">
      <w:pPr>
        <w:rPr>
          <w:rFonts w:ascii="Times New Roman" w:hAnsi="Times New Roman" w:cs="Times New Roman"/>
          <w:sz w:val="28"/>
          <w:szCs w:val="28"/>
        </w:rPr>
      </w:pPr>
      <w:r>
        <w:rPr>
          <w:rFonts w:ascii="Times New Roman" w:hAnsi="Times New Roman" w:cs="Times New Roman"/>
          <w:sz w:val="28"/>
          <w:szCs w:val="28"/>
        </w:rPr>
        <w:t>On recherche un agent recenseur</w:t>
      </w:r>
    </w:p>
    <w:p w14:paraId="049EB260" w14:textId="233F5810" w:rsidR="00B80C43" w:rsidRPr="001150DF" w:rsidRDefault="00B80C43">
      <w:pPr>
        <w:rPr>
          <w:rFonts w:ascii="Times New Roman" w:hAnsi="Times New Roman" w:cs="Times New Roman"/>
          <w:b/>
          <w:bCs/>
          <w:sz w:val="28"/>
          <w:szCs w:val="28"/>
        </w:rPr>
      </w:pPr>
      <w:r w:rsidRPr="001150DF">
        <w:rPr>
          <w:rFonts w:ascii="Times New Roman" w:hAnsi="Times New Roman" w:cs="Times New Roman"/>
          <w:b/>
          <w:bCs/>
          <w:sz w:val="28"/>
          <w:szCs w:val="28"/>
        </w:rPr>
        <w:t>QUESTIONS DIVERSES</w:t>
      </w:r>
    </w:p>
    <w:p w14:paraId="49BE2A5C" w14:textId="3E68C607" w:rsidR="00B80C43" w:rsidRDefault="00B80C43" w:rsidP="00B80C43">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 xml:space="preserve">Le relevé des compteurs d’eau se fera le samedi 28 </w:t>
      </w:r>
      <w:proofErr w:type="spellStart"/>
      <w:r>
        <w:rPr>
          <w:rFonts w:ascii="Times New Roman" w:hAnsi="Times New Roman" w:cs="Times New Roman"/>
          <w:sz w:val="28"/>
          <w:szCs w:val="28"/>
        </w:rPr>
        <w:t>juin</w:t>
      </w:r>
      <w:r w:rsidR="00097DD6">
        <w:rPr>
          <w:rFonts w:ascii="Times New Roman" w:hAnsi="Times New Roman" w:cs="Times New Roman"/>
          <w:sz w:val="28"/>
          <w:szCs w:val="28"/>
        </w:rPr>
        <w:t>F</w:t>
      </w:r>
      <w:proofErr w:type="spellEnd"/>
    </w:p>
    <w:p w14:paraId="1D0E96D9" w14:textId="0260C043" w:rsidR="00FB401C" w:rsidRDefault="00FB401C" w:rsidP="00B80C43">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Remise du rapport 2024 sur la qualité de l’eau : RAS</w:t>
      </w:r>
    </w:p>
    <w:p w14:paraId="4FEA0116" w14:textId="35FB1AAB" w:rsidR="001150DF" w:rsidRPr="001150DF" w:rsidRDefault="00FB401C" w:rsidP="001150DF">
      <w:pPr>
        <w:pStyle w:val="Paragraphedeliste"/>
        <w:numPr>
          <w:ilvl w:val="0"/>
          <w:numId w:val="1"/>
        </w:numPr>
        <w:rPr>
          <w:rFonts w:ascii="Times New Roman" w:hAnsi="Times New Roman" w:cs="Times New Roman"/>
          <w:sz w:val="28"/>
          <w:szCs w:val="28"/>
        </w:rPr>
      </w:pPr>
      <w:r w:rsidRPr="001150DF">
        <w:rPr>
          <w:rFonts w:ascii="Times New Roman" w:hAnsi="Times New Roman" w:cs="Times New Roman"/>
          <w:sz w:val="28"/>
          <w:szCs w:val="28"/>
        </w:rPr>
        <w:t>Remise d</w:t>
      </w:r>
      <w:r w:rsidR="001150DF" w:rsidRPr="001150DF">
        <w:rPr>
          <w:rFonts w:ascii="Times New Roman" w:hAnsi="Times New Roman" w:cs="Times New Roman"/>
          <w:sz w:val="28"/>
          <w:szCs w:val="28"/>
        </w:rPr>
        <w:t xml:space="preserve">u </w:t>
      </w:r>
      <w:r w:rsidRPr="001150DF">
        <w:rPr>
          <w:rFonts w:ascii="Times New Roman" w:hAnsi="Times New Roman" w:cs="Times New Roman"/>
          <w:sz w:val="28"/>
          <w:szCs w:val="28"/>
        </w:rPr>
        <w:t>rapport su</w:t>
      </w:r>
      <w:r w:rsidR="001150DF" w:rsidRPr="001150DF">
        <w:rPr>
          <w:rFonts w:ascii="Times New Roman" w:hAnsi="Times New Roman" w:cs="Times New Roman"/>
          <w:sz w:val="28"/>
          <w:szCs w:val="28"/>
        </w:rPr>
        <w:t>r</w:t>
      </w:r>
      <w:r w:rsidRPr="001150DF">
        <w:rPr>
          <w:rFonts w:ascii="Times New Roman" w:hAnsi="Times New Roman" w:cs="Times New Roman"/>
          <w:sz w:val="28"/>
          <w:szCs w:val="28"/>
        </w:rPr>
        <w:t xml:space="preserve"> le projet d’a</w:t>
      </w:r>
      <w:r w:rsidR="001150DF" w:rsidRPr="001150DF">
        <w:rPr>
          <w:rFonts w:ascii="Times New Roman" w:hAnsi="Times New Roman" w:cs="Times New Roman"/>
          <w:sz w:val="28"/>
          <w:szCs w:val="28"/>
        </w:rPr>
        <w:t>ménagement du village</w:t>
      </w:r>
    </w:p>
    <w:p w14:paraId="25FA9546" w14:textId="72B5C4B5" w:rsidR="00097DD6" w:rsidRDefault="001150DF">
      <w:pPr>
        <w:rPr>
          <w:rFonts w:ascii="Times New Roman" w:hAnsi="Times New Roman" w:cs="Times New Roman"/>
          <w:sz w:val="28"/>
          <w:szCs w:val="28"/>
        </w:rPr>
      </w:pPr>
      <w:r>
        <w:rPr>
          <w:rFonts w:ascii="Times New Roman" w:hAnsi="Times New Roman" w:cs="Times New Roman"/>
          <w:sz w:val="28"/>
          <w:szCs w:val="28"/>
        </w:rPr>
        <w:t>Fin à 21h20</w:t>
      </w:r>
    </w:p>
    <w:sectPr w:rsidR="00097DD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DF0D" w14:textId="77777777" w:rsidR="000823C2" w:rsidRDefault="000823C2" w:rsidP="00097DD6">
      <w:pPr>
        <w:spacing w:after="0" w:line="240" w:lineRule="auto"/>
      </w:pPr>
      <w:r>
        <w:separator/>
      </w:r>
    </w:p>
  </w:endnote>
  <w:endnote w:type="continuationSeparator" w:id="0">
    <w:p w14:paraId="1E658A72" w14:textId="77777777" w:rsidR="000823C2" w:rsidRDefault="000823C2" w:rsidP="0009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356576"/>
      <w:docPartObj>
        <w:docPartGallery w:val="Page Numbers (Bottom of Page)"/>
        <w:docPartUnique/>
      </w:docPartObj>
    </w:sdtPr>
    <w:sdtContent>
      <w:p w14:paraId="693FFF74" w14:textId="239764CA" w:rsidR="00097DD6" w:rsidRDefault="00097DD6">
        <w:pPr>
          <w:pStyle w:val="Pieddepage"/>
        </w:pPr>
        <w:r>
          <w:fldChar w:fldCharType="begin"/>
        </w:r>
        <w:r>
          <w:instrText>PAGE   \* MERGEFORMAT</w:instrText>
        </w:r>
        <w:r>
          <w:fldChar w:fldCharType="separate"/>
        </w:r>
        <w:r>
          <w:t>2</w:t>
        </w:r>
        <w:r>
          <w:fldChar w:fldCharType="end"/>
        </w:r>
      </w:p>
    </w:sdtContent>
  </w:sdt>
  <w:p w14:paraId="7D8170AA" w14:textId="77777777" w:rsidR="00097DD6" w:rsidRDefault="00097D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6E27" w14:textId="77777777" w:rsidR="000823C2" w:rsidRDefault="000823C2" w:rsidP="00097DD6">
      <w:pPr>
        <w:spacing w:after="0" w:line="240" w:lineRule="auto"/>
      </w:pPr>
      <w:r>
        <w:separator/>
      </w:r>
    </w:p>
  </w:footnote>
  <w:footnote w:type="continuationSeparator" w:id="0">
    <w:p w14:paraId="514A6081" w14:textId="77777777" w:rsidR="000823C2" w:rsidRDefault="000823C2" w:rsidP="00097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53FB"/>
    <w:multiLevelType w:val="hybridMultilevel"/>
    <w:tmpl w:val="E634DDCC"/>
    <w:lvl w:ilvl="0" w:tplc="750E3664">
      <w:start w:val="7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00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3F"/>
    <w:rsid w:val="000433DC"/>
    <w:rsid w:val="000823C2"/>
    <w:rsid w:val="00097DD6"/>
    <w:rsid w:val="000A58F0"/>
    <w:rsid w:val="001150DF"/>
    <w:rsid w:val="001C7582"/>
    <w:rsid w:val="00201D8E"/>
    <w:rsid w:val="00212912"/>
    <w:rsid w:val="003C3542"/>
    <w:rsid w:val="00502718"/>
    <w:rsid w:val="00523F82"/>
    <w:rsid w:val="0063072F"/>
    <w:rsid w:val="006E5A94"/>
    <w:rsid w:val="00721C69"/>
    <w:rsid w:val="00851DB6"/>
    <w:rsid w:val="008D4B3F"/>
    <w:rsid w:val="00A47963"/>
    <w:rsid w:val="00AA30A8"/>
    <w:rsid w:val="00AF3E8B"/>
    <w:rsid w:val="00B547CF"/>
    <w:rsid w:val="00B63E62"/>
    <w:rsid w:val="00B80C43"/>
    <w:rsid w:val="00B81FB8"/>
    <w:rsid w:val="00BB4DEF"/>
    <w:rsid w:val="00D01B76"/>
    <w:rsid w:val="00D1031E"/>
    <w:rsid w:val="00E83DC8"/>
    <w:rsid w:val="00F8277B"/>
    <w:rsid w:val="00FB401C"/>
    <w:rsid w:val="00FC2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15B1"/>
  <w15:chartTrackingRefBased/>
  <w15:docId w15:val="{2FD1B717-B5F1-4B8F-99C8-C62FC77D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4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D4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D4B3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D4B3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D4B3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D4B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4B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4B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4B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4B3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D4B3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D4B3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D4B3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D4B3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D4B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4B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4B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4B3F"/>
    <w:rPr>
      <w:rFonts w:eastAsiaTheme="majorEastAsia" w:cstheme="majorBidi"/>
      <w:color w:val="272727" w:themeColor="text1" w:themeTint="D8"/>
    </w:rPr>
  </w:style>
  <w:style w:type="paragraph" w:styleId="Titre">
    <w:name w:val="Title"/>
    <w:basedOn w:val="Normal"/>
    <w:next w:val="Normal"/>
    <w:link w:val="TitreCar"/>
    <w:uiPriority w:val="10"/>
    <w:qFormat/>
    <w:rsid w:val="008D4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4B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4B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4B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4B3F"/>
    <w:pPr>
      <w:spacing w:before="160"/>
      <w:jc w:val="center"/>
    </w:pPr>
    <w:rPr>
      <w:i/>
      <w:iCs/>
      <w:color w:val="404040" w:themeColor="text1" w:themeTint="BF"/>
    </w:rPr>
  </w:style>
  <w:style w:type="character" w:customStyle="1" w:styleId="CitationCar">
    <w:name w:val="Citation Car"/>
    <w:basedOn w:val="Policepardfaut"/>
    <w:link w:val="Citation"/>
    <w:uiPriority w:val="29"/>
    <w:rsid w:val="008D4B3F"/>
    <w:rPr>
      <w:i/>
      <w:iCs/>
      <w:color w:val="404040" w:themeColor="text1" w:themeTint="BF"/>
    </w:rPr>
  </w:style>
  <w:style w:type="paragraph" w:styleId="Paragraphedeliste">
    <w:name w:val="List Paragraph"/>
    <w:basedOn w:val="Normal"/>
    <w:uiPriority w:val="34"/>
    <w:qFormat/>
    <w:rsid w:val="008D4B3F"/>
    <w:pPr>
      <w:ind w:left="720"/>
      <w:contextualSpacing/>
    </w:pPr>
  </w:style>
  <w:style w:type="character" w:styleId="Accentuationintense">
    <w:name w:val="Intense Emphasis"/>
    <w:basedOn w:val="Policepardfaut"/>
    <w:uiPriority w:val="21"/>
    <w:qFormat/>
    <w:rsid w:val="008D4B3F"/>
    <w:rPr>
      <w:i/>
      <w:iCs/>
      <w:color w:val="2F5496" w:themeColor="accent1" w:themeShade="BF"/>
    </w:rPr>
  </w:style>
  <w:style w:type="paragraph" w:styleId="Citationintense">
    <w:name w:val="Intense Quote"/>
    <w:basedOn w:val="Normal"/>
    <w:next w:val="Normal"/>
    <w:link w:val="CitationintenseCar"/>
    <w:uiPriority w:val="30"/>
    <w:qFormat/>
    <w:rsid w:val="008D4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D4B3F"/>
    <w:rPr>
      <w:i/>
      <w:iCs/>
      <w:color w:val="2F5496" w:themeColor="accent1" w:themeShade="BF"/>
    </w:rPr>
  </w:style>
  <w:style w:type="character" w:styleId="Rfrenceintense">
    <w:name w:val="Intense Reference"/>
    <w:basedOn w:val="Policepardfaut"/>
    <w:uiPriority w:val="32"/>
    <w:qFormat/>
    <w:rsid w:val="008D4B3F"/>
    <w:rPr>
      <w:b/>
      <w:bCs/>
      <w:smallCaps/>
      <w:color w:val="2F5496" w:themeColor="accent1" w:themeShade="BF"/>
      <w:spacing w:val="5"/>
    </w:rPr>
  </w:style>
  <w:style w:type="paragraph" w:styleId="En-tte">
    <w:name w:val="header"/>
    <w:basedOn w:val="Normal"/>
    <w:link w:val="En-tteCar"/>
    <w:uiPriority w:val="99"/>
    <w:unhideWhenUsed/>
    <w:rsid w:val="00097DD6"/>
    <w:pPr>
      <w:tabs>
        <w:tab w:val="center" w:pos="4536"/>
        <w:tab w:val="right" w:pos="9072"/>
      </w:tabs>
      <w:spacing w:after="0" w:line="240" w:lineRule="auto"/>
    </w:pPr>
  </w:style>
  <w:style w:type="character" w:customStyle="1" w:styleId="En-tteCar">
    <w:name w:val="En-tête Car"/>
    <w:basedOn w:val="Policepardfaut"/>
    <w:link w:val="En-tte"/>
    <w:uiPriority w:val="99"/>
    <w:rsid w:val="00097DD6"/>
  </w:style>
  <w:style w:type="paragraph" w:styleId="Pieddepage">
    <w:name w:val="footer"/>
    <w:basedOn w:val="Normal"/>
    <w:link w:val="PieddepageCar"/>
    <w:uiPriority w:val="99"/>
    <w:unhideWhenUsed/>
    <w:rsid w:val="00097D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8ED2-45D1-4F01-80B4-9DFA0EC9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898</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VILLERS EN HAYE</dc:creator>
  <cp:keywords/>
  <dc:description/>
  <cp:lastModifiedBy>MAIRIE VILLERS EN HAYE</cp:lastModifiedBy>
  <cp:revision>6</cp:revision>
  <cp:lastPrinted>2025-06-16T16:28:00Z</cp:lastPrinted>
  <dcterms:created xsi:type="dcterms:W3CDTF">2025-06-16T14:29:00Z</dcterms:created>
  <dcterms:modified xsi:type="dcterms:W3CDTF">2025-06-20T16:31:00Z</dcterms:modified>
</cp:coreProperties>
</file>