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2CE" w14:textId="705658B6" w:rsidR="0063072F" w:rsidRPr="008F45EE" w:rsidRDefault="00575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5EE">
        <w:rPr>
          <w:rFonts w:ascii="Times New Roman" w:hAnsi="Times New Roman" w:cs="Times New Roman"/>
          <w:b/>
          <w:bCs/>
          <w:sz w:val="28"/>
          <w:szCs w:val="28"/>
        </w:rPr>
        <w:t>CONSEIL MUNICIPAL du   3 avril 2023</w:t>
      </w:r>
    </w:p>
    <w:p w14:paraId="7FDB8487" w14:textId="215DBEBE" w:rsidR="00575BF0" w:rsidRPr="008F45EE" w:rsidRDefault="00575BF0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Présents :</w:t>
      </w:r>
      <w:r w:rsidR="00C227DD" w:rsidRPr="008F45EE">
        <w:rPr>
          <w:rFonts w:ascii="Times New Roman" w:hAnsi="Times New Roman" w:cs="Times New Roman"/>
          <w:b/>
          <w:bCs/>
        </w:rPr>
        <w:t xml:space="preserve"> Mauro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Ceciliot</w:t>
      </w:r>
      <w:proofErr w:type="spellEnd"/>
      <w:r w:rsidR="00C227DD" w:rsidRPr="008F45E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Jerôme</w:t>
      </w:r>
      <w:proofErr w:type="spellEnd"/>
      <w:r w:rsidR="00C227DD" w:rsidRPr="008F45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Ivasinta</w:t>
      </w:r>
      <w:proofErr w:type="spellEnd"/>
      <w:r w:rsidR="00C227DD" w:rsidRPr="008F45EE">
        <w:rPr>
          <w:rFonts w:ascii="Times New Roman" w:hAnsi="Times New Roman" w:cs="Times New Roman"/>
          <w:b/>
          <w:bCs/>
        </w:rPr>
        <w:t xml:space="preserve">, Robert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Puymège</w:t>
      </w:r>
      <w:proofErr w:type="spellEnd"/>
      <w:r w:rsidR="00C227DD" w:rsidRPr="008F45EE">
        <w:rPr>
          <w:rFonts w:ascii="Times New Roman" w:hAnsi="Times New Roman" w:cs="Times New Roman"/>
          <w:b/>
          <w:bCs/>
        </w:rPr>
        <w:t>, Henri Pires, Romain Millet, Robert Noel, Annie Paul, Marie Delacour</w:t>
      </w:r>
    </w:p>
    <w:p w14:paraId="0E877F04" w14:textId="1248B3F6" w:rsidR="00575BF0" w:rsidRPr="008F45EE" w:rsidRDefault="00575BF0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Absents excusés</w:t>
      </w:r>
      <w:r w:rsidR="00C227DD" w:rsidRPr="008F45EE">
        <w:rPr>
          <w:rFonts w:ascii="Times New Roman" w:hAnsi="Times New Roman" w:cs="Times New Roman"/>
          <w:b/>
          <w:bCs/>
        </w:rPr>
        <w:t xml:space="preserve"> : David Marquis, Kevin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Antunez</w:t>
      </w:r>
      <w:proofErr w:type="spellEnd"/>
      <w:r w:rsidR="00C227DD" w:rsidRPr="008F45EE">
        <w:rPr>
          <w:rFonts w:ascii="Times New Roman" w:hAnsi="Times New Roman" w:cs="Times New Roman"/>
          <w:b/>
          <w:bCs/>
        </w:rPr>
        <w:t xml:space="preserve">, Catherine </w:t>
      </w:r>
      <w:proofErr w:type="spellStart"/>
      <w:r w:rsidR="00C227DD" w:rsidRPr="008F45EE">
        <w:rPr>
          <w:rFonts w:ascii="Times New Roman" w:hAnsi="Times New Roman" w:cs="Times New Roman"/>
          <w:b/>
          <w:bCs/>
        </w:rPr>
        <w:t>Desoteux</w:t>
      </w:r>
      <w:proofErr w:type="spellEnd"/>
    </w:p>
    <w:p w14:paraId="74FC4015" w14:textId="64EB7720" w:rsidR="00575BF0" w:rsidRPr="008F45EE" w:rsidRDefault="00575BF0" w:rsidP="008F45EE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  <w:b/>
          <w:bCs/>
        </w:rPr>
        <w:t>P</w:t>
      </w:r>
      <w:r w:rsidR="008F45EE">
        <w:rPr>
          <w:rFonts w:ascii="Times New Roman" w:hAnsi="Times New Roman" w:cs="Times New Roman"/>
          <w:b/>
          <w:bCs/>
        </w:rPr>
        <w:t>ouvoirs</w:t>
      </w:r>
      <w:r w:rsidR="00C227DD" w:rsidRPr="008F45EE">
        <w:rPr>
          <w:rFonts w:ascii="Times New Roman" w:hAnsi="Times New Roman" w:cs="Times New Roman"/>
          <w:b/>
          <w:bCs/>
        </w:rPr>
        <w:t> : David Marquis à Marie Delacour</w:t>
      </w:r>
    </w:p>
    <w:p w14:paraId="17D96973" w14:textId="4D7B07A8" w:rsidR="008F45EE" w:rsidRDefault="008F45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**********************************************************************************</w:t>
      </w:r>
    </w:p>
    <w:p w14:paraId="5CF8DCA3" w14:textId="25F0898B" w:rsidR="00575BF0" w:rsidRPr="008F45EE" w:rsidRDefault="00812ABE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Secrétaire de séance :</w:t>
      </w:r>
      <w:r w:rsidR="00C227DD" w:rsidRPr="008F45EE">
        <w:rPr>
          <w:rFonts w:ascii="Times New Roman" w:hAnsi="Times New Roman" w:cs="Times New Roman"/>
          <w:b/>
          <w:bCs/>
        </w:rPr>
        <w:t xml:space="preserve"> Annie Paul</w:t>
      </w:r>
    </w:p>
    <w:p w14:paraId="61896880" w14:textId="60111FE8" w:rsidR="00575BF0" w:rsidRPr="008F45EE" w:rsidRDefault="00575BF0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Début de séance : 20h</w:t>
      </w:r>
    </w:p>
    <w:p w14:paraId="3B901673" w14:textId="7A83A641" w:rsidR="00575BF0" w:rsidRPr="008F45EE" w:rsidRDefault="00575BF0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1- Approbation des comptes de gestion</w:t>
      </w:r>
    </w:p>
    <w:p w14:paraId="278E1615" w14:textId="64828565" w:rsidR="00575BF0" w:rsidRPr="008F45EE" w:rsidRDefault="004718C0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11- Budget principal : la commune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18C0" w:rsidRPr="008F45EE" w14:paraId="39EBDF8C" w14:textId="77777777" w:rsidTr="004718C0">
        <w:tc>
          <w:tcPr>
            <w:tcW w:w="2265" w:type="dxa"/>
          </w:tcPr>
          <w:p w14:paraId="4DA23384" w14:textId="77777777" w:rsidR="004718C0" w:rsidRPr="008F45EE" w:rsidRDefault="00471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29F22DF" w14:textId="1FECF7BE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2022</w:t>
            </w:r>
          </w:p>
        </w:tc>
        <w:tc>
          <w:tcPr>
            <w:tcW w:w="2266" w:type="dxa"/>
          </w:tcPr>
          <w:p w14:paraId="0E09AFA3" w14:textId="26BCD6E9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Reports 2021</w:t>
            </w:r>
          </w:p>
        </w:tc>
        <w:tc>
          <w:tcPr>
            <w:tcW w:w="2266" w:type="dxa"/>
          </w:tcPr>
          <w:p w14:paraId="24A3C5E6" w14:textId="7BAA9BE8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cumulés</w:t>
            </w:r>
          </w:p>
        </w:tc>
      </w:tr>
      <w:tr w:rsidR="004718C0" w:rsidRPr="008F45EE" w14:paraId="7D7C89CD" w14:textId="77777777" w:rsidTr="004718C0">
        <w:tc>
          <w:tcPr>
            <w:tcW w:w="2265" w:type="dxa"/>
          </w:tcPr>
          <w:p w14:paraId="28EBD348" w14:textId="6C587E96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</w:tc>
        <w:tc>
          <w:tcPr>
            <w:tcW w:w="2265" w:type="dxa"/>
          </w:tcPr>
          <w:p w14:paraId="7A152754" w14:textId="003291FE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44 274,53</w:t>
            </w:r>
          </w:p>
        </w:tc>
        <w:tc>
          <w:tcPr>
            <w:tcW w:w="2266" w:type="dxa"/>
          </w:tcPr>
          <w:p w14:paraId="1892A7DF" w14:textId="665F182B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150 561,84</w:t>
            </w:r>
          </w:p>
        </w:tc>
        <w:tc>
          <w:tcPr>
            <w:tcW w:w="2266" w:type="dxa"/>
          </w:tcPr>
          <w:p w14:paraId="4D3ECE48" w14:textId="45ACF58E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194 </w:t>
            </w:r>
            <w:r w:rsidR="009C6A17" w:rsidRPr="008F45EE">
              <w:rPr>
                <w:rFonts w:ascii="Times New Roman" w:hAnsi="Times New Roman" w:cs="Times New Roman"/>
              </w:rPr>
              <w:t>8</w:t>
            </w:r>
            <w:r w:rsidRPr="008F45EE">
              <w:rPr>
                <w:rFonts w:ascii="Times New Roman" w:hAnsi="Times New Roman" w:cs="Times New Roman"/>
              </w:rPr>
              <w:t>36,37</w:t>
            </w:r>
          </w:p>
        </w:tc>
      </w:tr>
      <w:tr w:rsidR="004718C0" w:rsidRPr="008F45EE" w14:paraId="4D179F8A" w14:textId="77777777" w:rsidTr="004718C0">
        <w:tc>
          <w:tcPr>
            <w:tcW w:w="2265" w:type="dxa"/>
          </w:tcPr>
          <w:p w14:paraId="2DBF8206" w14:textId="18C9E6FB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</w:tc>
        <w:tc>
          <w:tcPr>
            <w:tcW w:w="2265" w:type="dxa"/>
          </w:tcPr>
          <w:p w14:paraId="26EBE018" w14:textId="1B011CB4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-10 494,42</w:t>
            </w:r>
          </w:p>
        </w:tc>
        <w:tc>
          <w:tcPr>
            <w:tcW w:w="2266" w:type="dxa"/>
          </w:tcPr>
          <w:p w14:paraId="4200D03C" w14:textId="10D96205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66 275,3</w:t>
            </w:r>
            <w:r w:rsidR="009C6A17" w:rsidRPr="008F4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14:paraId="34416DA2" w14:textId="75131BCF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55 780,93</w:t>
            </w:r>
          </w:p>
        </w:tc>
      </w:tr>
      <w:tr w:rsidR="004718C0" w:rsidRPr="008F45EE" w14:paraId="1C95A386" w14:textId="77777777" w:rsidTr="004718C0">
        <w:tc>
          <w:tcPr>
            <w:tcW w:w="2265" w:type="dxa"/>
          </w:tcPr>
          <w:p w14:paraId="1E505A1C" w14:textId="2310836C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65" w:type="dxa"/>
          </w:tcPr>
          <w:p w14:paraId="0B9DAA02" w14:textId="19FEC08E" w:rsidR="004718C0" w:rsidRPr="008F45EE" w:rsidRDefault="004718C0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33 780,</w:t>
            </w:r>
            <w:r w:rsidR="009C6A17" w:rsidRPr="008F4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</w:tcPr>
          <w:p w14:paraId="3A8FCD4B" w14:textId="46ED0C30" w:rsidR="004718C0" w:rsidRPr="008F45EE" w:rsidRDefault="009C6A1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216 837,19</w:t>
            </w:r>
          </w:p>
        </w:tc>
        <w:tc>
          <w:tcPr>
            <w:tcW w:w="2266" w:type="dxa"/>
          </w:tcPr>
          <w:p w14:paraId="39C3836C" w14:textId="73A53C73" w:rsidR="004718C0" w:rsidRPr="008F45EE" w:rsidRDefault="009C6A1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250 617,30</w:t>
            </w:r>
          </w:p>
        </w:tc>
      </w:tr>
    </w:tbl>
    <w:p w14:paraId="7F52218D" w14:textId="2EB92D35" w:rsidR="00010908" w:rsidRPr="008F45EE" w:rsidRDefault="0001090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 </w:t>
      </w:r>
      <w:r w:rsidR="00C227DD" w:rsidRPr="008F45EE">
        <w:rPr>
          <w:rFonts w:ascii="Times New Roman" w:hAnsi="Times New Roman" w:cs="Times New Roman"/>
        </w:rPr>
        <w:t>Approbation à l’unanimité</w:t>
      </w:r>
    </w:p>
    <w:p w14:paraId="7AB6DFE1" w14:textId="2DA0EDD5" w:rsidR="00010908" w:rsidRPr="008F45EE" w:rsidRDefault="0001090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12- Budget annexe : Eau et Assainissement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0908" w:rsidRPr="008F45EE" w14:paraId="027DCA0A" w14:textId="77777777" w:rsidTr="00010908">
        <w:tc>
          <w:tcPr>
            <w:tcW w:w="2265" w:type="dxa"/>
          </w:tcPr>
          <w:p w14:paraId="3787A52E" w14:textId="77777777" w:rsidR="00010908" w:rsidRPr="008F45EE" w:rsidRDefault="00010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D8A6EE" w14:textId="03DD1621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2022</w:t>
            </w:r>
          </w:p>
        </w:tc>
        <w:tc>
          <w:tcPr>
            <w:tcW w:w="2266" w:type="dxa"/>
          </w:tcPr>
          <w:p w14:paraId="3788F4C5" w14:textId="72A05126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Report 2021</w:t>
            </w:r>
          </w:p>
        </w:tc>
        <w:tc>
          <w:tcPr>
            <w:tcW w:w="2266" w:type="dxa"/>
          </w:tcPr>
          <w:p w14:paraId="1C22EA28" w14:textId="7E091113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cumulés</w:t>
            </w:r>
          </w:p>
        </w:tc>
      </w:tr>
      <w:tr w:rsidR="00010908" w:rsidRPr="008F45EE" w14:paraId="3B2AE5C9" w14:textId="77777777" w:rsidTr="00010908">
        <w:tc>
          <w:tcPr>
            <w:tcW w:w="2265" w:type="dxa"/>
          </w:tcPr>
          <w:p w14:paraId="2EBC9C61" w14:textId="6C8F8945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</w:tc>
        <w:tc>
          <w:tcPr>
            <w:tcW w:w="2265" w:type="dxa"/>
          </w:tcPr>
          <w:p w14:paraId="14C7F84E" w14:textId="217C689F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 8 979, 12</w:t>
            </w:r>
          </w:p>
        </w:tc>
        <w:tc>
          <w:tcPr>
            <w:tcW w:w="2266" w:type="dxa"/>
          </w:tcPr>
          <w:p w14:paraId="568D8241" w14:textId="7D4F0957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6 451,31</w:t>
            </w:r>
          </w:p>
        </w:tc>
        <w:tc>
          <w:tcPr>
            <w:tcW w:w="2266" w:type="dxa"/>
          </w:tcPr>
          <w:p w14:paraId="0DCAE11E" w14:textId="005E08DB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15 430,43</w:t>
            </w:r>
          </w:p>
        </w:tc>
      </w:tr>
      <w:tr w:rsidR="00010908" w:rsidRPr="008F45EE" w14:paraId="7A4B06BE" w14:textId="77777777" w:rsidTr="00010908">
        <w:tc>
          <w:tcPr>
            <w:tcW w:w="2265" w:type="dxa"/>
          </w:tcPr>
          <w:p w14:paraId="77BE1819" w14:textId="50DA84CA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</w:tc>
        <w:tc>
          <w:tcPr>
            <w:tcW w:w="2265" w:type="dxa"/>
          </w:tcPr>
          <w:p w14:paraId="52AF6D3E" w14:textId="13856261" w:rsidR="00010908" w:rsidRPr="008F45EE" w:rsidRDefault="00010908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36 2</w:t>
            </w:r>
            <w:r w:rsidR="005D17EF" w:rsidRPr="008F45EE">
              <w:rPr>
                <w:rFonts w:ascii="Times New Roman" w:hAnsi="Times New Roman" w:cs="Times New Roman"/>
              </w:rPr>
              <w:t>1</w:t>
            </w:r>
            <w:r w:rsidRPr="008F45EE">
              <w:rPr>
                <w:rFonts w:ascii="Times New Roman" w:hAnsi="Times New Roman" w:cs="Times New Roman"/>
              </w:rPr>
              <w:t>7,2</w:t>
            </w:r>
            <w:r w:rsidR="005D17EF" w:rsidRPr="008F4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6" w:type="dxa"/>
          </w:tcPr>
          <w:p w14:paraId="2EFECE99" w14:textId="4EB98833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</w:t>
            </w:r>
            <w:r w:rsidR="00010908" w:rsidRPr="008F45EE">
              <w:rPr>
                <w:rFonts w:ascii="Times New Roman" w:hAnsi="Times New Roman" w:cs="Times New Roman"/>
              </w:rPr>
              <w:t>16</w:t>
            </w:r>
            <w:r w:rsidRPr="008F45EE">
              <w:rPr>
                <w:rFonts w:ascii="Times New Roman" w:hAnsi="Times New Roman" w:cs="Times New Roman"/>
              </w:rPr>
              <w:t> 0</w:t>
            </w:r>
            <w:r w:rsidR="004856F3" w:rsidRPr="008F45EE">
              <w:rPr>
                <w:rFonts w:ascii="Times New Roman" w:hAnsi="Times New Roman" w:cs="Times New Roman"/>
              </w:rPr>
              <w:t>1</w:t>
            </w:r>
            <w:r w:rsidRPr="008F45EE">
              <w:rPr>
                <w:rFonts w:ascii="Times New Roman" w:hAnsi="Times New Roman" w:cs="Times New Roman"/>
              </w:rPr>
              <w:t>0,7</w:t>
            </w:r>
            <w:r w:rsidR="005D17EF" w:rsidRPr="008F45EE">
              <w:rPr>
                <w:rFonts w:ascii="Times New Roman" w:hAnsi="Times New Roman" w:cs="Times New Roman"/>
              </w:rPr>
              <w:t>5</w:t>
            </w:r>
            <w:r w:rsidR="00010908" w:rsidRPr="008F4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00488CB7" w14:textId="55F42C51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52 228,04</w:t>
            </w:r>
          </w:p>
        </w:tc>
      </w:tr>
      <w:tr w:rsidR="00010908" w:rsidRPr="008F45EE" w14:paraId="4E170348" w14:textId="77777777" w:rsidTr="00010908">
        <w:tc>
          <w:tcPr>
            <w:tcW w:w="2265" w:type="dxa"/>
          </w:tcPr>
          <w:p w14:paraId="2B4EA50E" w14:textId="139D0411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65" w:type="dxa"/>
          </w:tcPr>
          <w:p w14:paraId="031EDFE2" w14:textId="690C0FA1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45 196,41</w:t>
            </w:r>
          </w:p>
        </w:tc>
        <w:tc>
          <w:tcPr>
            <w:tcW w:w="2266" w:type="dxa"/>
          </w:tcPr>
          <w:p w14:paraId="527F93C1" w14:textId="55831830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22 462,06</w:t>
            </w:r>
          </w:p>
        </w:tc>
        <w:tc>
          <w:tcPr>
            <w:tcW w:w="2266" w:type="dxa"/>
          </w:tcPr>
          <w:p w14:paraId="035424DE" w14:textId="0874F436" w:rsidR="00010908" w:rsidRPr="008F45EE" w:rsidRDefault="00665D3E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67 658,47</w:t>
            </w:r>
          </w:p>
        </w:tc>
      </w:tr>
    </w:tbl>
    <w:p w14:paraId="3E006F14" w14:textId="7255F2DB" w:rsidR="004856F3" w:rsidRPr="008F45EE" w:rsidRDefault="00C227DD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Approbation à l’unanimité</w:t>
      </w:r>
    </w:p>
    <w:p w14:paraId="477F9033" w14:textId="4CB092F6" w:rsidR="004856F3" w:rsidRPr="008F45EE" w:rsidRDefault="004856F3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Pont 2 : Vote des comptes administratifs</w:t>
      </w:r>
    </w:p>
    <w:p w14:paraId="2D02C52E" w14:textId="37A4CAFF" w:rsidR="0093560D" w:rsidRPr="008F45EE" w:rsidRDefault="0093560D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21- CA</w:t>
      </w:r>
      <w:r w:rsidR="00495510" w:rsidRPr="008F45EE">
        <w:rPr>
          <w:rFonts w:ascii="Times New Roman" w:hAnsi="Times New Roman" w:cs="Times New Roman"/>
        </w:rPr>
        <w:t xml:space="preserve"> Budget principal : </w:t>
      </w:r>
      <w:proofErr w:type="gramStart"/>
      <w:r w:rsidR="00495510" w:rsidRPr="008F45EE">
        <w:rPr>
          <w:rFonts w:ascii="Times New Roman" w:hAnsi="Times New Roman" w:cs="Times New Roman"/>
        </w:rPr>
        <w:t xml:space="preserve">La </w:t>
      </w:r>
      <w:r w:rsidRPr="008F45EE">
        <w:rPr>
          <w:rFonts w:ascii="Times New Roman" w:hAnsi="Times New Roman" w:cs="Times New Roman"/>
        </w:rPr>
        <w:t xml:space="preserve"> Commune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6"/>
        <w:gridCol w:w="2241"/>
        <w:gridCol w:w="2478"/>
        <w:gridCol w:w="1447"/>
      </w:tblGrid>
      <w:tr w:rsidR="00C81AD9" w:rsidRPr="008F45EE" w14:paraId="4BA57867" w14:textId="50DCA217" w:rsidTr="00C81AD9">
        <w:tc>
          <w:tcPr>
            <w:tcW w:w="2896" w:type="dxa"/>
          </w:tcPr>
          <w:p w14:paraId="12EAE71F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14:paraId="58B15784" w14:textId="1B9BA38C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Report n-1</w:t>
            </w:r>
          </w:p>
        </w:tc>
        <w:tc>
          <w:tcPr>
            <w:tcW w:w="2478" w:type="dxa"/>
          </w:tcPr>
          <w:p w14:paraId="26775931" w14:textId="1CC59FE3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7" w:type="dxa"/>
          </w:tcPr>
          <w:p w14:paraId="3B431A5B" w14:textId="5F1CFCF4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Cumul</w:t>
            </w:r>
          </w:p>
        </w:tc>
      </w:tr>
      <w:tr w:rsidR="00C81AD9" w:rsidRPr="008F45EE" w14:paraId="16C35E7B" w14:textId="1856F246" w:rsidTr="00C81AD9">
        <w:tc>
          <w:tcPr>
            <w:tcW w:w="2896" w:type="dxa"/>
          </w:tcPr>
          <w:p w14:paraId="4FDFC6C3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  <w:p w14:paraId="75EBEF8A" w14:textId="0AE7687F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  <w:p w14:paraId="5A4AA94A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Dépenses</w:t>
            </w:r>
          </w:p>
          <w:p w14:paraId="2608EBD3" w14:textId="35931508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</w:t>
            </w:r>
          </w:p>
        </w:tc>
        <w:tc>
          <w:tcPr>
            <w:tcW w:w="2241" w:type="dxa"/>
          </w:tcPr>
          <w:p w14:paraId="53D22F0B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281B3E57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26BA5397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1B3B2F12" w14:textId="78C1EEFE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+150 561,84</w:t>
            </w:r>
          </w:p>
          <w:p w14:paraId="3F4BC06A" w14:textId="552583B9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79BF820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7D6DCB33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132 783,57</w:t>
            </w:r>
          </w:p>
          <w:p w14:paraId="1CDB2C8A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88 509,04</w:t>
            </w:r>
          </w:p>
          <w:p w14:paraId="58217647" w14:textId="7A5AE085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+ 44 274,53</w:t>
            </w:r>
          </w:p>
        </w:tc>
        <w:tc>
          <w:tcPr>
            <w:tcW w:w="1447" w:type="dxa"/>
          </w:tcPr>
          <w:p w14:paraId="5A991968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</w:tr>
      <w:tr w:rsidR="00C81AD9" w:rsidRPr="008F45EE" w14:paraId="40D043FA" w14:textId="3E708A8A" w:rsidTr="00C81AD9">
        <w:tc>
          <w:tcPr>
            <w:tcW w:w="2896" w:type="dxa"/>
          </w:tcPr>
          <w:p w14:paraId="71CB4084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  <w:p w14:paraId="2DF2D160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  <w:p w14:paraId="2686714F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Dépenses</w:t>
            </w:r>
          </w:p>
          <w:p w14:paraId="600C629B" w14:textId="24654D2C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</w:t>
            </w:r>
          </w:p>
        </w:tc>
        <w:tc>
          <w:tcPr>
            <w:tcW w:w="2241" w:type="dxa"/>
          </w:tcPr>
          <w:p w14:paraId="2003E4C3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55D0FAA4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3807E0D5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562FD0EA" w14:textId="69E19B09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+ 66 275,35</w:t>
            </w:r>
          </w:p>
        </w:tc>
        <w:tc>
          <w:tcPr>
            <w:tcW w:w="2478" w:type="dxa"/>
          </w:tcPr>
          <w:p w14:paraId="0AC9C27F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7AAE1DED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470</w:t>
            </w:r>
          </w:p>
          <w:p w14:paraId="64B8B72C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10 964,42</w:t>
            </w:r>
          </w:p>
          <w:p w14:paraId="036E7D79" w14:textId="5E8ABC78" w:rsidR="00C81AD9" w:rsidRPr="008F45EE" w:rsidRDefault="00C81AD9" w:rsidP="00C81AD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10 494,42</w:t>
            </w:r>
          </w:p>
        </w:tc>
        <w:tc>
          <w:tcPr>
            <w:tcW w:w="1447" w:type="dxa"/>
          </w:tcPr>
          <w:p w14:paraId="7E7FAF37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</w:tr>
      <w:tr w:rsidR="00C81AD9" w:rsidRPr="008F45EE" w14:paraId="2B5431A0" w14:textId="0371BE15" w:rsidTr="00C81AD9">
        <w:tc>
          <w:tcPr>
            <w:tcW w:w="2896" w:type="dxa"/>
          </w:tcPr>
          <w:p w14:paraId="10CCB06E" w14:textId="772D0BC1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totaux</w:t>
            </w:r>
          </w:p>
        </w:tc>
        <w:tc>
          <w:tcPr>
            <w:tcW w:w="2241" w:type="dxa"/>
          </w:tcPr>
          <w:p w14:paraId="179920F0" w14:textId="054E5DD8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+ 216 837,19</w:t>
            </w:r>
          </w:p>
        </w:tc>
        <w:tc>
          <w:tcPr>
            <w:tcW w:w="2478" w:type="dxa"/>
          </w:tcPr>
          <w:p w14:paraId="68915AC5" w14:textId="43C5F4BE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+ 33 780,11</w:t>
            </w:r>
          </w:p>
        </w:tc>
        <w:tc>
          <w:tcPr>
            <w:tcW w:w="1447" w:type="dxa"/>
          </w:tcPr>
          <w:p w14:paraId="3D95CABA" w14:textId="6EF72BFE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+ 250 617,30</w:t>
            </w:r>
          </w:p>
        </w:tc>
      </w:tr>
    </w:tbl>
    <w:p w14:paraId="3F99BB8D" w14:textId="1D93A88F" w:rsidR="00C81AD9" w:rsidRPr="008F45EE" w:rsidRDefault="00C81AD9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C227DD" w:rsidRPr="008F45EE">
        <w:rPr>
          <w:rFonts w:ascii="Times New Roman" w:hAnsi="Times New Roman" w:cs="Times New Roman"/>
        </w:rPr>
        <w:t> ;7</w:t>
      </w:r>
    </w:p>
    <w:p w14:paraId="2F70A550" w14:textId="58A0F7CB" w:rsidR="00C81AD9" w:rsidRDefault="00C81AD9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Abstentions</w:t>
      </w:r>
      <w:r w:rsidR="00C227DD" w:rsidRPr="008F45EE">
        <w:rPr>
          <w:rFonts w:ascii="Times New Roman" w:hAnsi="Times New Roman" w:cs="Times New Roman"/>
        </w:rPr>
        <w:t> :1 Marie Delacour</w:t>
      </w:r>
    </w:p>
    <w:p w14:paraId="6F0E20E1" w14:textId="77777777" w:rsidR="008F45EE" w:rsidRPr="008F45EE" w:rsidRDefault="008F45EE">
      <w:pPr>
        <w:rPr>
          <w:rFonts w:ascii="Times New Roman" w:hAnsi="Times New Roman" w:cs="Times New Roman"/>
        </w:rPr>
      </w:pPr>
    </w:p>
    <w:p w14:paraId="2590AA26" w14:textId="1353C4DA" w:rsidR="00C81AD9" w:rsidRPr="008F45EE" w:rsidRDefault="00C81AD9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22- CA </w:t>
      </w:r>
      <w:r w:rsidR="00495510" w:rsidRPr="008F45EE">
        <w:rPr>
          <w:rFonts w:ascii="Times New Roman" w:hAnsi="Times New Roman" w:cs="Times New Roman"/>
        </w:rPr>
        <w:t xml:space="preserve">Budget annexe : </w:t>
      </w:r>
      <w:r w:rsidRPr="008F45EE">
        <w:rPr>
          <w:rFonts w:ascii="Times New Roman" w:hAnsi="Times New Roman" w:cs="Times New Roman"/>
        </w:rPr>
        <w:t>Eau et Assainissement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1AD9" w:rsidRPr="008F45EE" w14:paraId="675B2AC4" w14:textId="77777777" w:rsidTr="00C81AD9">
        <w:tc>
          <w:tcPr>
            <w:tcW w:w="2265" w:type="dxa"/>
          </w:tcPr>
          <w:p w14:paraId="250D5795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BE5A65B" w14:textId="10F24D4E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Report n-1</w:t>
            </w:r>
          </w:p>
        </w:tc>
        <w:tc>
          <w:tcPr>
            <w:tcW w:w="2266" w:type="dxa"/>
          </w:tcPr>
          <w:p w14:paraId="042B9F85" w14:textId="35262812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6" w:type="dxa"/>
          </w:tcPr>
          <w:p w14:paraId="1893561C" w14:textId="7A6938F5" w:rsidR="00C81AD9" w:rsidRPr="008F45EE" w:rsidRDefault="00C81AD9">
            <w:pPr>
              <w:rPr>
                <w:rFonts w:ascii="Times New Roman" w:hAnsi="Times New Roman" w:cs="Times New Roman"/>
              </w:rPr>
            </w:pPr>
            <w:proofErr w:type="gramStart"/>
            <w:r w:rsidRPr="008F45EE">
              <w:rPr>
                <w:rFonts w:ascii="Times New Roman" w:hAnsi="Times New Roman" w:cs="Times New Roman"/>
              </w:rPr>
              <w:t>cumul</w:t>
            </w:r>
            <w:proofErr w:type="gramEnd"/>
          </w:p>
        </w:tc>
      </w:tr>
      <w:tr w:rsidR="00C81AD9" w:rsidRPr="008F45EE" w14:paraId="39B0B1F2" w14:textId="77777777" w:rsidTr="00C81AD9">
        <w:tc>
          <w:tcPr>
            <w:tcW w:w="2265" w:type="dxa"/>
          </w:tcPr>
          <w:p w14:paraId="3E9355FA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  <w:p w14:paraId="606FC987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  <w:p w14:paraId="3ECAB86C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lastRenderedPageBreak/>
              <w:t>Dépenses</w:t>
            </w:r>
          </w:p>
          <w:p w14:paraId="2F847CB1" w14:textId="77528D40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</w:t>
            </w:r>
          </w:p>
        </w:tc>
        <w:tc>
          <w:tcPr>
            <w:tcW w:w="2265" w:type="dxa"/>
          </w:tcPr>
          <w:p w14:paraId="21B2435F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05249892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10310365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08B063D4" w14:textId="268A1245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+ 6 451,</w:t>
            </w:r>
            <w:r w:rsidR="00C073F9" w:rsidRPr="008F45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6" w:type="dxa"/>
          </w:tcPr>
          <w:p w14:paraId="77955B5D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43364742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30 696,51</w:t>
            </w:r>
          </w:p>
          <w:p w14:paraId="0029AD97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lastRenderedPageBreak/>
              <w:t>21 717,39</w:t>
            </w:r>
          </w:p>
          <w:p w14:paraId="71F2611A" w14:textId="36204010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+ 8 979,12</w:t>
            </w:r>
          </w:p>
        </w:tc>
        <w:tc>
          <w:tcPr>
            <w:tcW w:w="2266" w:type="dxa"/>
          </w:tcPr>
          <w:p w14:paraId="7A841F46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</w:tr>
      <w:tr w:rsidR="00C81AD9" w:rsidRPr="008F45EE" w14:paraId="3BE6E0B0" w14:textId="77777777" w:rsidTr="00C81AD9">
        <w:tc>
          <w:tcPr>
            <w:tcW w:w="2265" w:type="dxa"/>
          </w:tcPr>
          <w:p w14:paraId="752D91BE" w14:textId="77777777" w:rsidR="00C81AD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  <w:p w14:paraId="46BE9972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  <w:p w14:paraId="10419DD9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Dépenses</w:t>
            </w:r>
          </w:p>
          <w:p w14:paraId="4AA771F2" w14:textId="06A1A8B9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</w:t>
            </w:r>
          </w:p>
        </w:tc>
        <w:tc>
          <w:tcPr>
            <w:tcW w:w="2265" w:type="dxa"/>
          </w:tcPr>
          <w:p w14:paraId="6034BF56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4559DAF6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</w:p>
          <w:p w14:paraId="4D67A0F1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</w:p>
          <w:p w14:paraId="14CB335F" w14:textId="2D10DF43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+16 010,75</w:t>
            </w:r>
          </w:p>
        </w:tc>
        <w:tc>
          <w:tcPr>
            <w:tcW w:w="2266" w:type="dxa"/>
          </w:tcPr>
          <w:p w14:paraId="5AABFD59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  <w:p w14:paraId="30D40625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142 091,10</w:t>
            </w:r>
          </w:p>
          <w:p w14:paraId="0FE523F9" w14:textId="77777777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105 873,81</w:t>
            </w:r>
          </w:p>
          <w:p w14:paraId="527E90E9" w14:textId="2778B6F7" w:rsidR="00C073F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+ 36 217,29</w:t>
            </w:r>
          </w:p>
        </w:tc>
        <w:tc>
          <w:tcPr>
            <w:tcW w:w="2266" w:type="dxa"/>
          </w:tcPr>
          <w:p w14:paraId="5C8A2CD5" w14:textId="77777777" w:rsidR="00C81AD9" w:rsidRPr="008F45EE" w:rsidRDefault="00C81AD9">
            <w:pPr>
              <w:rPr>
                <w:rFonts w:ascii="Times New Roman" w:hAnsi="Times New Roman" w:cs="Times New Roman"/>
              </w:rPr>
            </w:pPr>
          </w:p>
        </w:tc>
      </w:tr>
      <w:tr w:rsidR="00C81AD9" w:rsidRPr="008F45EE" w14:paraId="1BB7BA8E" w14:textId="77777777" w:rsidTr="00C81AD9">
        <w:tc>
          <w:tcPr>
            <w:tcW w:w="2265" w:type="dxa"/>
          </w:tcPr>
          <w:p w14:paraId="23469CB3" w14:textId="316F821B" w:rsidR="00C81AD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totaux</w:t>
            </w:r>
          </w:p>
        </w:tc>
        <w:tc>
          <w:tcPr>
            <w:tcW w:w="2265" w:type="dxa"/>
          </w:tcPr>
          <w:p w14:paraId="66F653EB" w14:textId="422A8B1F" w:rsidR="00C81AD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+ 22 462,06</w:t>
            </w:r>
          </w:p>
        </w:tc>
        <w:tc>
          <w:tcPr>
            <w:tcW w:w="2266" w:type="dxa"/>
          </w:tcPr>
          <w:p w14:paraId="12FE56DC" w14:textId="6C2D6687" w:rsidR="00C81AD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+ 45 196,41</w:t>
            </w:r>
          </w:p>
        </w:tc>
        <w:tc>
          <w:tcPr>
            <w:tcW w:w="2266" w:type="dxa"/>
          </w:tcPr>
          <w:p w14:paraId="4256EC65" w14:textId="57CD2735" w:rsidR="00C81AD9" w:rsidRPr="008F45EE" w:rsidRDefault="00C073F9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+ 67 658,47</w:t>
            </w:r>
          </w:p>
        </w:tc>
      </w:tr>
    </w:tbl>
    <w:p w14:paraId="227D678F" w14:textId="77777777" w:rsidR="008F45EE" w:rsidRDefault="00FB3809">
      <w:pPr>
        <w:rPr>
          <w:rFonts w:ascii="Times New Roman" w:hAnsi="Times New Roman" w:cs="Times New Roman"/>
        </w:rPr>
      </w:pPr>
      <w:proofErr w:type="spellStart"/>
      <w:proofErr w:type="gramStart"/>
      <w:r w:rsidRPr="008F45EE">
        <w:rPr>
          <w:rFonts w:ascii="Times New Roman" w:hAnsi="Times New Roman" w:cs="Times New Roman"/>
        </w:rPr>
        <w:t>our</w:t>
      </w:r>
      <w:proofErr w:type="spellEnd"/>
      <w:proofErr w:type="gramEnd"/>
      <w:r w:rsidR="00C227DD" w:rsidRPr="008F45EE">
        <w:rPr>
          <w:rFonts w:ascii="Times New Roman" w:hAnsi="Times New Roman" w:cs="Times New Roman"/>
        </w:rPr>
        <w:t> : 7</w:t>
      </w:r>
    </w:p>
    <w:p w14:paraId="76FD1F32" w14:textId="3DCAA735" w:rsidR="00FB3809" w:rsidRPr="008F45EE" w:rsidRDefault="00FB3809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Abstentions</w:t>
      </w:r>
      <w:r w:rsidR="00C227DD" w:rsidRPr="008F45EE">
        <w:rPr>
          <w:rFonts w:ascii="Times New Roman" w:hAnsi="Times New Roman" w:cs="Times New Roman"/>
        </w:rPr>
        <w:t> : 1 Marie Delacour</w:t>
      </w:r>
    </w:p>
    <w:p w14:paraId="0137170D" w14:textId="18CE540F" w:rsidR="004856F3" w:rsidRPr="008F45EE" w:rsidRDefault="00495510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(</w:t>
      </w:r>
      <w:r w:rsidR="004856F3" w:rsidRPr="008F45EE">
        <w:rPr>
          <w:rFonts w:ascii="Times New Roman" w:hAnsi="Times New Roman" w:cs="Times New Roman"/>
        </w:rPr>
        <w:t>Voir résumé ci- dessus- ils sont conformes aux comptes de gestion-</w:t>
      </w:r>
    </w:p>
    <w:p w14:paraId="7D017A56" w14:textId="3FFAA17B" w:rsidR="00C87FD8" w:rsidRPr="008F45EE" w:rsidRDefault="004856F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 </w:t>
      </w:r>
      <w:proofErr w:type="gramStart"/>
      <w:r w:rsidRPr="008F45EE">
        <w:rPr>
          <w:rFonts w:ascii="Times New Roman" w:hAnsi="Times New Roman" w:cs="Times New Roman"/>
        </w:rPr>
        <w:t>et</w:t>
      </w:r>
      <w:proofErr w:type="gramEnd"/>
      <w:r w:rsidRPr="008F45EE">
        <w:rPr>
          <w:rFonts w:ascii="Times New Roman" w:hAnsi="Times New Roman" w:cs="Times New Roman"/>
        </w:rPr>
        <w:t xml:space="preserve"> détail</w:t>
      </w:r>
      <w:r w:rsidR="0093560D" w:rsidRPr="008F45EE">
        <w:rPr>
          <w:rFonts w:ascii="Times New Roman" w:hAnsi="Times New Roman" w:cs="Times New Roman"/>
        </w:rPr>
        <w:t>s</w:t>
      </w:r>
      <w:r w:rsidRPr="008F45EE">
        <w:rPr>
          <w:rFonts w:ascii="Times New Roman" w:hAnsi="Times New Roman" w:cs="Times New Roman"/>
        </w:rPr>
        <w:t xml:space="preserve"> en annexes</w:t>
      </w:r>
      <w:r w:rsidR="00495510" w:rsidRPr="008F45EE">
        <w:rPr>
          <w:rFonts w:ascii="Times New Roman" w:hAnsi="Times New Roman" w:cs="Times New Roman"/>
        </w:rPr>
        <w:t>)</w:t>
      </w:r>
    </w:p>
    <w:p w14:paraId="0CE590F0" w14:textId="347E5C98" w:rsidR="00C87FD8" w:rsidRPr="008F45EE" w:rsidRDefault="00C87FD8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3 : Vote de l’affectation des résultats</w:t>
      </w:r>
    </w:p>
    <w:p w14:paraId="6EB311B3" w14:textId="2F74017B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Nous proposons de reporter les résultats obtenus</w:t>
      </w:r>
    </w:p>
    <w:p w14:paraId="2C7A52BC" w14:textId="73609647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31- Budget Principal : la commune</w:t>
      </w:r>
    </w:p>
    <w:p w14:paraId="02F75082" w14:textId="076B0322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C227DD" w:rsidRPr="008F45EE">
        <w:rPr>
          <w:rFonts w:ascii="Times New Roman" w:hAnsi="Times New Roman" w:cs="Times New Roman"/>
        </w:rPr>
        <w:t> : à l’unanimité</w:t>
      </w:r>
    </w:p>
    <w:p w14:paraId="6204D648" w14:textId="6DC87356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32- Budget annexe : Eau et assainissement</w:t>
      </w:r>
    </w:p>
    <w:p w14:paraId="3DFD911F" w14:textId="6F0A1B06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C227DD" w:rsidRPr="008F45EE">
        <w:rPr>
          <w:rFonts w:ascii="Times New Roman" w:hAnsi="Times New Roman" w:cs="Times New Roman"/>
        </w:rPr>
        <w:t> : à l’unanimité</w:t>
      </w:r>
      <w:r w:rsidR="00403C16" w:rsidRPr="008F45EE">
        <w:rPr>
          <w:rFonts w:ascii="Times New Roman" w:hAnsi="Times New Roman" w:cs="Times New Roman"/>
        </w:rPr>
        <w:t xml:space="preserve"> du conseil municipal</w:t>
      </w:r>
    </w:p>
    <w:p w14:paraId="1BF3044D" w14:textId="106985FB" w:rsidR="00C87FD8" w:rsidRPr="008F45EE" w:rsidRDefault="00C87FD8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 xml:space="preserve">Point 4 – Vote des Taux </w:t>
      </w:r>
    </w:p>
    <w:p w14:paraId="3B45ADCC" w14:textId="66A67533" w:rsidR="00C87FD8" w:rsidRPr="008F45EE" w:rsidRDefault="00C87FD8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Depuis 2021, les parts communale et départementale de la taxe foncière</w:t>
      </w:r>
      <w:r w:rsidR="00FD4697" w:rsidRPr="008F45EE">
        <w:rPr>
          <w:rFonts w:ascii="Times New Roman" w:hAnsi="Times New Roman" w:cs="Times New Roman"/>
        </w:rPr>
        <w:t xml:space="preserve">, sur les propriétés bâties sont fusionnées et affectées aux communes, en </w:t>
      </w:r>
      <w:proofErr w:type="gramStart"/>
      <w:r w:rsidR="00FD4697" w:rsidRPr="008F45EE">
        <w:rPr>
          <w:rFonts w:ascii="Times New Roman" w:hAnsi="Times New Roman" w:cs="Times New Roman"/>
        </w:rPr>
        <w:t>compensation  de</w:t>
      </w:r>
      <w:proofErr w:type="gramEnd"/>
      <w:r w:rsidR="00FD4697" w:rsidRPr="008F45EE">
        <w:rPr>
          <w:rFonts w:ascii="Times New Roman" w:hAnsi="Times New Roman" w:cs="Times New Roman"/>
        </w:rPr>
        <w:t xml:space="preserve"> la perte de la taxe d’habitation sur les résidences principales</w:t>
      </w:r>
    </w:p>
    <w:p w14:paraId="1AEB03CA" w14:textId="70103F96" w:rsidR="00FD4697" w:rsidRPr="008F45EE" w:rsidRDefault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Compte tenu de la situation financière positive de la commune, et de l’augmentation nationale des bases de 7,1% pour 2023, nous proposons de maintenir les taux d’imposition de 2022</w:t>
      </w:r>
    </w:p>
    <w:p w14:paraId="01C4A0B4" w14:textId="646A48D0" w:rsidR="00FD4697" w:rsidRPr="008F45EE" w:rsidRDefault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A savoir :</w:t>
      </w:r>
    </w:p>
    <w:p w14:paraId="48F1DA36" w14:textId="25EFDC36" w:rsidR="00FD4697" w:rsidRPr="008F45EE" w:rsidRDefault="00FD4697" w:rsidP="00FD46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Taxe foncière bâtie :                           </w:t>
      </w:r>
      <w:r w:rsidRPr="008F45EE">
        <w:rPr>
          <w:rFonts w:ascii="Times New Roman" w:hAnsi="Times New Roman" w:cs="Times New Roman"/>
        </w:rPr>
        <w:tab/>
      </w:r>
      <w:r w:rsidRPr="008F45EE">
        <w:rPr>
          <w:rFonts w:ascii="Times New Roman" w:hAnsi="Times New Roman" w:cs="Times New Roman"/>
        </w:rPr>
        <w:tab/>
      </w:r>
      <w:r w:rsidRPr="008F45EE">
        <w:rPr>
          <w:rFonts w:ascii="Times New Roman" w:hAnsi="Times New Roman" w:cs="Times New Roman"/>
        </w:rPr>
        <w:tab/>
        <w:t>26,96%</w:t>
      </w:r>
    </w:p>
    <w:p w14:paraId="2F2703C4" w14:textId="47352D02" w:rsidR="00FD4697" w:rsidRPr="008F45EE" w:rsidRDefault="00FD4697" w:rsidP="00FD46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Taxe foncière non bâtie :                                         26,17%</w:t>
      </w:r>
    </w:p>
    <w:p w14:paraId="1F60A821" w14:textId="695EB579" w:rsidR="00FD4697" w:rsidRPr="008F45EE" w:rsidRDefault="00FD4697" w:rsidP="00FD46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Taxe d’habitation -Résidence secondaire-                  9,09%</w:t>
      </w:r>
    </w:p>
    <w:p w14:paraId="79088B64" w14:textId="41C7584A" w:rsidR="00495510" w:rsidRPr="008F45EE" w:rsidRDefault="00FD4697" w:rsidP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C227DD" w:rsidRPr="008F45EE">
        <w:rPr>
          <w:rFonts w:ascii="Times New Roman" w:hAnsi="Times New Roman" w:cs="Times New Roman"/>
        </w:rPr>
        <w:t xml:space="preserve"> à l’unanimité</w:t>
      </w:r>
      <w:r w:rsidR="00403C16" w:rsidRPr="008F45EE">
        <w:rPr>
          <w:rFonts w:ascii="Times New Roman" w:hAnsi="Times New Roman" w:cs="Times New Roman"/>
        </w:rPr>
        <w:t xml:space="preserve"> du conseil municipal</w:t>
      </w:r>
    </w:p>
    <w:p w14:paraId="08867F40" w14:textId="2ACC62F0" w:rsidR="00C96650" w:rsidRPr="008F45EE" w:rsidRDefault="00C96650" w:rsidP="00FD4697">
      <w:pPr>
        <w:rPr>
          <w:rFonts w:ascii="Times New Roman" w:hAnsi="Times New Roman" w:cs="Times New Roman"/>
        </w:rPr>
      </w:pPr>
    </w:p>
    <w:p w14:paraId="7DFC5CDD" w14:textId="462622BC" w:rsidR="00C96650" w:rsidRPr="008F45EE" w:rsidRDefault="00C96650" w:rsidP="00FD4697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5 : Vote des Budgets Primitifs</w:t>
      </w:r>
    </w:p>
    <w:p w14:paraId="400F5F89" w14:textId="7FC755C3" w:rsidR="00C96650" w:rsidRPr="008F45EE" w:rsidRDefault="00C96650" w:rsidP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Voir annexes</w:t>
      </w:r>
    </w:p>
    <w:p w14:paraId="1D321B65" w14:textId="57D87EAD" w:rsidR="00C96650" w:rsidRPr="008F45EE" w:rsidRDefault="00C96650" w:rsidP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51- Budget Principal : la commune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7F83" w:rsidRPr="008F45EE" w14:paraId="7927B5C2" w14:textId="77777777" w:rsidTr="009E7F83">
        <w:tc>
          <w:tcPr>
            <w:tcW w:w="3020" w:type="dxa"/>
          </w:tcPr>
          <w:p w14:paraId="3276352D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E2BDAF" w14:textId="3060AFA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Dépenses</w:t>
            </w:r>
          </w:p>
        </w:tc>
        <w:tc>
          <w:tcPr>
            <w:tcW w:w="3021" w:type="dxa"/>
          </w:tcPr>
          <w:p w14:paraId="4493E792" w14:textId="56FC7A3C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</w:tc>
      </w:tr>
      <w:tr w:rsidR="009E7F83" w:rsidRPr="008F45EE" w14:paraId="1BCF7066" w14:textId="77777777" w:rsidTr="009E7F83">
        <w:tc>
          <w:tcPr>
            <w:tcW w:w="3020" w:type="dxa"/>
          </w:tcPr>
          <w:p w14:paraId="54724989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  <w:p w14:paraId="58C423C8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01630172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(</w:t>
            </w:r>
            <w:proofErr w:type="gramStart"/>
            <w:r w:rsidRPr="008F45EE">
              <w:rPr>
                <w:rFonts w:ascii="Times New Roman" w:hAnsi="Times New Roman" w:cs="Times New Roman"/>
              </w:rPr>
              <w:t>dont</w:t>
            </w:r>
            <w:proofErr w:type="gramEnd"/>
            <w:r w:rsidRPr="008F45EE">
              <w:rPr>
                <w:rFonts w:ascii="Times New Roman" w:hAnsi="Times New Roman" w:cs="Times New Roman"/>
              </w:rPr>
              <w:t xml:space="preserve"> opération d’ordre)</w:t>
            </w:r>
          </w:p>
          <w:p w14:paraId="5BC160A1" w14:textId="539C37FE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reportés</w:t>
            </w:r>
          </w:p>
          <w:p w14:paraId="2B1CFF30" w14:textId="0116505F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  <w:p w14:paraId="0374DEFF" w14:textId="08F28ABE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1250B02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79F3F68E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320 585,17</w:t>
            </w:r>
          </w:p>
          <w:p w14:paraId="791866EA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      (66 468,07)</w:t>
            </w:r>
          </w:p>
          <w:p w14:paraId="4D6504EF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359B9881" w14:textId="25E1BF18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320 585,</w:t>
            </w:r>
            <w:r w:rsidR="00BA281B" w:rsidRPr="008F45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21" w:type="dxa"/>
          </w:tcPr>
          <w:p w14:paraId="7EBE5AC2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1A98C178" w14:textId="135FB065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125 748,80</w:t>
            </w:r>
          </w:p>
          <w:p w14:paraId="58FECAE3" w14:textId="41BA4925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2294F2C0" w14:textId="4EB1C5DD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194 836,37</w:t>
            </w:r>
          </w:p>
          <w:p w14:paraId="2D366BB9" w14:textId="6109735F" w:rsidR="009E7F83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320 585,17</w:t>
            </w:r>
          </w:p>
        </w:tc>
      </w:tr>
      <w:tr w:rsidR="009E7F83" w:rsidRPr="008F45EE" w14:paraId="2140CA04" w14:textId="77777777" w:rsidTr="009E7F83">
        <w:tc>
          <w:tcPr>
            <w:tcW w:w="3020" w:type="dxa"/>
          </w:tcPr>
          <w:p w14:paraId="09D0AA94" w14:textId="77777777" w:rsidR="009E7F83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  <w:p w14:paraId="5E574206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57E75CA3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(</w:t>
            </w:r>
            <w:proofErr w:type="gramStart"/>
            <w:r w:rsidRPr="008F45EE">
              <w:rPr>
                <w:rFonts w:ascii="Times New Roman" w:hAnsi="Times New Roman" w:cs="Times New Roman"/>
              </w:rPr>
              <w:t>dont</w:t>
            </w:r>
            <w:proofErr w:type="gramEnd"/>
            <w:r w:rsidRPr="008F45EE">
              <w:rPr>
                <w:rFonts w:ascii="Times New Roman" w:hAnsi="Times New Roman" w:cs="Times New Roman"/>
              </w:rPr>
              <w:t xml:space="preserve"> opération d’ordre)</w:t>
            </w:r>
          </w:p>
          <w:p w14:paraId="311B627E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reportés</w:t>
            </w:r>
          </w:p>
          <w:p w14:paraId="0017CAE1" w14:textId="3CDB7718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021" w:type="dxa"/>
          </w:tcPr>
          <w:p w14:paraId="3AA50889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78E57C1C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lastRenderedPageBreak/>
              <w:t>127 249,00</w:t>
            </w:r>
          </w:p>
          <w:p w14:paraId="59DCE211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7ACB6BB2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482BFCF3" w14:textId="13001D9E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127 249,00</w:t>
            </w:r>
          </w:p>
          <w:p w14:paraId="2BCEDAB4" w14:textId="68EF8772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A2BAEFC" w14:textId="77777777" w:rsidR="009E7F83" w:rsidRPr="008F45EE" w:rsidRDefault="009E7F83" w:rsidP="00FD4697">
            <w:pPr>
              <w:rPr>
                <w:rFonts w:ascii="Times New Roman" w:hAnsi="Times New Roman" w:cs="Times New Roman"/>
              </w:rPr>
            </w:pPr>
          </w:p>
          <w:p w14:paraId="6FA2585B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lastRenderedPageBreak/>
              <w:t>66 468,07</w:t>
            </w:r>
          </w:p>
          <w:p w14:paraId="1CB0887B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 xml:space="preserve">            (66 468,07)</w:t>
            </w:r>
          </w:p>
          <w:p w14:paraId="6349E99B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55 780,93</w:t>
            </w:r>
          </w:p>
          <w:p w14:paraId="39A8F160" w14:textId="0E1E9D6D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127 249,00</w:t>
            </w:r>
          </w:p>
        </w:tc>
      </w:tr>
    </w:tbl>
    <w:p w14:paraId="27809CB9" w14:textId="77777777" w:rsidR="00495510" w:rsidRPr="008F45EE" w:rsidRDefault="00495510" w:rsidP="00FD4697">
      <w:pPr>
        <w:rPr>
          <w:rFonts w:ascii="Times New Roman" w:hAnsi="Times New Roman" w:cs="Times New Roman"/>
        </w:rPr>
      </w:pPr>
    </w:p>
    <w:p w14:paraId="7E8DB62A" w14:textId="63750DE7" w:rsidR="00C96650" w:rsidRPr="008F45EE" w:rsidRDefault="00C96650" w:rsidP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C227DD" w:rsidRPr="008F45EE">
        <w:rPr>
          <w:rFonts w:ascii="Times New Roman" w:hAnsi="Times New Roman" w:cs="Times New Roman"/>
        </w:rPr>
        <w:t xml:space="preserve"> à l’unanimité</w:t>
      </w:r>
      <w:r w:rsidR="00403C16" w:rsidRPr="008F45EE">
        <w:rPr>
          <w:rFonts w:ascii="Times New Roman" w:hAnsi="Times New Roman" w:cs="Times New Roman"/>
        </w:rPr>
        <w:t xml:space="preserve"> du conseil municipal</w:t>
      </w:r>
    </w:p>
    <w:p w14:paraId="2CD56E54" w14:textId="12F65918" w:rsidR="00403C16" w:rsidRPr="008F45EE" w:rsidRDefault="00403C16" w:rsidP="00FD4697">
      <w:pPr>
        <w:rPr>
          <w:rFonts w:ascii="Times New Roman" w:hAnsi="Times New Roman" w:cs="Times New Roman"/>
        </w:rPr>
      </w:pPr>
    </w:p>
    <w:p w14:paraId="0FC4B9A0" w14:textId="77777777" w:rsidR="00403C16" w:rsidRPr="008F45EE" w:rsidRDefault="00403C16" w:rsidP="00FD4697">
      <w:pPr>
        <w:rPr>
          <w:rFonts w:ascii="Times New Roman" w:hAnsi="Times New Roman" w:cs="Times New Roman"/>
        </w:rPr>
      </w:pPr>
    </w:p>
    <w:p w14:paraId="2E3D51AB" w14:textId="31D76162" w:rsidR="00C96650" w:rsidRPr="008F45EE" w:rsidRDefault="00C96650" w:rsidP="00FD469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52- Budget annexe : Eau et assainissement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81B" w:rsidRPr="008F45EE" w14:paraId="29BF6C51" w14:textId="77777777" w:rsidTr="00BA281B">
        <w:tc>
          <w:tcPr>
            <w:tcW w:w="3020" w:type="dxa"/>
          </w:tcPr>
          <w:p w14:paraId="538473D7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5CD3DA" w14:textId="316B1C69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Dépenses</w:t>
            </w:r>
          </w:p>
        </w:tc>
        <w:tc>
          <w:tcPr>
            <w:tcW w:w="3021" w:type="dxa"/>
          </w:tcPr>
          <w:p w14:paraId="53381661" w14:textId="1B776ED8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Recettes</w:t>
            </w:r>
          </w:p>
        </w:tc>
      </w:tr>
      <w:tr w:rsidR="00BA281B" w:rsidRPr="008F45EE" w14:paraId="245FCD61" w14:textId="77777777" w:rsidTr="00BA281B">
        <w:tc>
          <w:tcPr>
            <w:tcW w:w="3020" w:type="dxa"/>
          </w:tcPr>
          <w:p w14:paraId="7B1C6B6A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FONCTIONNEMENT</w:t>
            </w:r>
          </w:p>
          <w:p w14:paraId="1BA1EF74" w14:textId="77777777" w:rsidR="00610992" w:rsidRPr="008F45EE" w:rsidRDefault="00610992" w:rsidP="00FD4697">
            <w:pPr>
              <w:rPr>
                <w:rFonts w:ascii="Times New Roman" w:hAnsi="Times New Roman" w:cs="Times New Roman"/>
              </w:rPr>
            </w:pPr>
          </w:p>
          <w:p w14:paraId="4AC1F0AD" w14:textId="77777777" w:rsidR="00610992" w:rsidRPr="008F45EE" w:rsidRDefault="00610992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antérieurs</w:t>
            </w:r>
          </w:p>
          <w:p w14:paraId="2FAB3A8A" w14:textId="3AF2C8B2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021" w:type="dxa"/>
          </w:tcPr>
          <w:p w14:paraId="3910C2F7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117C4102" w14:textId="77777777" w:rsidR="00610992" w:rsidRPr="008F45EE" w:rsidRDefault="00610992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44 86</w:t>
            </w:r>
            <w:r w:rsidR="006C6E51" w:rsidRPr="008F45EE">
              <w:rPr>
                <w:rFonts w:ascii="Times New Roman" w:hAnsi="Times New Roman" w:cs="Times New Roman"/>
              </w:rPr>
              <w:t>9</w:t>
            </w:r>
            <w:r w:rsidRPr="008F45EE">
              <w:rPr>
                <w:rFonts w:ascii="Times New Roman" w:hAnsi="Times New Roman" w:cs="Times New Roman"/>
              </w:rPr>
              <w:t>,65</w:t>
            </w:r>
          </w:p>
          <w:p w14:paraId="53F792F0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</w:p>
          <w:p w14:paraId="5FF80AD0" w14:textId="189BDB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44 869,65</w:t>
            </w:r>
          </w:p>
          <w:p w14:paraId="56F1952D" w14:textId="5BCCEEF5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CC6E39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60F6B1C4" w14:textId="77777777" w:rsidR="00610992" w:rsidRPr="008F45EE" w:rsidRDefault="00610992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29439,22</w:t>
            </w:r>
          </w:p>
          <w:p w14:paraId="475D6254" w14:textId="77777777" w:rsidR="00610992" w:rsidRPr="008F45EE" w:rsidRDefault="00610992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15</w:t>
            </w:r>
            <w:r w:rsidR="006C6E51" w:rsidRPr="008F45EE">
              <w:rPr>
                <w:rFonts w:ascii="Times New Roman" w:hAnsi="Times New Roman" w:cs="Times New Roman"/>
              </w:rPr>
              <w:t> 430,43</w:t>
            </w:r>
          </w:p>
          <w:p w14:paraId="0CF4BF69" w14:textId="3DBF028F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44 869,65</w:t>
            </w:r>
          </w:p>
        </w:tc>
      </w:tr>
      <w:tr w:rsidR="00BA281B" w:rsidRPr="008F45EE" w14:paraId="1BB257AE" w14:textId="77777777" w:rsidTr="00BA281B">
        <w:tc>
          <w:tcPr>
            <w:tcW w:w="3020" w:type="dxa"/>
          </w:tcPr>
          <w:p w14:paraId="1770D04E" w14:textId="77777777" w:rsidR="00BA281B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INVESTISSEMENT</w:t>
            </w:r>
          </w:p>
          <w:p w14:paraId="6D1362F5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</w:p>
          <w:p w14:paraId="4051BAD2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Résultats antérieurs</w:t>
            </w:r>
          </w:p>
          <w:p w14:paraId="0A56B87D" w14:textId="6248623B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021" w:type="dxa"/>
          </w:tcPr>
          <w:p w14:paraId="76443D0C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64144699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140 123,83 (2)</w:t>
            </w:r>
          </w:p>
          <w:p w14:paraId="109A8FBB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</w:p>
          <w:p w14:paraId="3BF05A5E" w14:textId="52BDCC4A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140 123,80</w:t>
            </w:r>
          </w:p>
        </w:tc>
        <w:tc>
          <w:tcPr>
            <w:tcW w:w="3021" w:type="dxa"/>
          </w:tcPr>
          <w:p w14:paraId="403E3565" w14:textId="77777777" w:rsidR="00BA281B" w:rsidRPr="008F45EE" w:rsidRDefault="00BA281B" w:rsidP="00FD4697">
            <w:pPr>
              <w:rPr>
                <w:rFonts w:ascii="Times New Roman" w:hAnsi="Times New Roman" w:cs="Times New Roman"/>
              </w:rPr>
            </w:pPr>
          </w:p>
          <w:p w14:paraId="018B29D2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87 895,</w:t>
            </w:r>
            <w:proofErr w:type="gramStart"/>
            <w:r w:rsidRPr="008F45EE">
              <w:rPr>
                <w:rFonts w:ascii="Times New Roman" w:hAnsi="Times New Roman" w:cs="Times New Roman"/>
              </w:rPr>
              <w:t>79  (</w:t>
            </w:r>
            <w:proofErr w:type="gramEnd"/>
            <w:r w:rsidRPr="008F45EE">
              <w:rPr>
                <w:rFonts w:ascii="Times New Roman" w:hAnsi="Times New Roman" w:cs="Times New Roman"/>
              </w:rPr>
              <w:t>1)</w:t>
            </w:r>
          </w:p>
          <w:p w14:paraId="3A31278A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52 228,04</w:t>
            </w:r>
          </w:p>
          <w:p w14:paraId="72215C7D" w14:textId="77777777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  <w:r w:rsidRPr="008F45EE">
              <w:rPr>
                <w:rFonts w:ascii="Times New Roman" w:hAnsi="Times New Roman" w:cs="Times New Roman"/>
              </w:rPr>
              <w:t>140 123,83</w:t>
            </w:r>
          </w:p>
          <w:p w14:paraId="0EC7A284" w14:textId="1E81BC4B" w:rsidR="006C6E51" w:rsidRPr="008F45EE" w:rsidRDefault="006C6E51" w:rsidP="00FD4697">
            <w:pPr>
              <w:rPr>
                <w:rFonts w:ascii="Times New Roman" w:hAnsi="Times New Roman" w:cs="Times New Roman"/>
              </w:rPr>
            </w:pPr>
          </w:p>
        </w:tc>
      </w:tr>
    </w:tbl>
    <w:p w14:paraId="1385275D" w14:textId="77777777" w:rsidR="006C6E51" w:rsidRPr="008F45EE" w:rsidRDefault="006C6E51" w:rsidP="00FD4697">
      <w:pPr>
        <w:rPr>
          <w:rFonts w:ascii="Times New Roman" w:hAnsi="Times New Roman" w:cs="Times New Roman"/>
        </w:rPr>
      </w:pPr>
    </w:p>
    <w:p w14:paraId="59021E02" w14:textId="47EE28D3" w:rsidR="00403C16" w:rsidRPr="008F45EE" w:rsidRDefault="00C96650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403C16" w:rsidRPr="008F45EE">
        <w:rPr>
          <w:rFonts w:ascii="Times New Roman" w:hAnsi="Times New Roman" w:cs="Times New Roman"/>
        </w:rPr>
        <w:t xml:space="preserve"> à l’unanimité du conseil municipal</w:t>
      </w:r>
    </w:p>
    <w:p w14:paraId="75D737FE" w14:textId="77777777" w:rsidR="00403C16" w:rsidRPr="008F45EE" w:rsidRDefault="00403C16">
      <w:pPr>
        <w:rPr>
          <w:rFonts w:ascii="Times New Roman" w:hAnsi="Times New Roman" w:cs="Times New Roman"/>
        </w:rPr>
      </w:pPr>
    </w:p>
    <w:p w14:paraId="7BC952B5" w14:textId="414625C7" w:rsidR="004856F3" w:rsidRPr="008F45EE" w:rsidRDefault="00BF2321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6 ; Adhésion au SDA</w:t>
      </w:r>
      <w:r w:rsidR="00403C16" w:rsidRPr="008F45EE">
        <w:rPr>
          <w:rFonts w:ascii="Times New Roman" w:hAnsi="Times New Roman" w:cs="Times New Roman"/>
          <w:b/>
          <w:bCs/>
        </w:rPr>
        <w:t>A</w:t>
      </w:r>
      <w:r w:rsidRPr="008F45EE">
        <w:rPr>
          <w:rFonts w:ascii="Times New Roman" w:hAnsi="Times New Roman" w:cs="Times New Roman"/>
          <w:b/>
          <w:bCs/>
        </w:rPr>
        <w:t xml:space="preserve"> 54 de la commune de </w:t>
      </w:r>
      <w:proofErr w:type="spellStart"/>
      <w:r w:rsidRPr="008F45EE">
        <w:rPr>
          <w:rFonts w:ascii="Times New Roman" w:hAnsi="Times New Roman" w:cs="Times New Roman"/>
          <w:b/>
          <w:bCs/>
        </w:rPr>
        <w:t>Bernecourt</w:t>
      </w:r>
      <w:proofErr w:type="spellEnd"/>
    </w:p>
    <w:p w14:paraId="77DCCADD" w14:textId="2C6DDEAB" w:rsidR="00BF2321" w:rsidRPr="008F45EE" w:rsidRDefault="00BF2321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Pour</w:t>
      </w:r>
      <w:r w:rsidR="00403C16" w:rsidRPr="008F45EE">
        <w:rPr>
          <w:rFonts w:ascii="Times New Roman" w:hAnsi="Times New Roman" w:cs="Times New Roman"/>
        </w:rPr>
        <w:t xml:space="preserve"> à l’unanimité du </w:t>
      </w:r>
      <w:proofErr w:type="gramStart"/>
      <w:r w:rsidR="00403C16" w:rsidRPr="008F45EE">
        <w:rPr>
          <w:rFonts w:ascii="Times New Roman" w:hAnsi="Times New Roman" w:cs="Times New Roman"/>
        </w:rPr>
        <w:t>conseil  municipal</w:t>
      </w:r>
      <w:proofErr w:type="gramEnd"/>
    </w:p>
    <w:p w14:paraId="7EF453E3" w14:textId="7E432DB0" w:rsidR="00BF2321" w:rsidRPr="008F45EE" w:rsidRDefault="00BF2321">
      <w:pPr>
        <w:rPr>
          <w:rFonts w:ascii="Times New Roman" w:hAnsi="Times New Roman" w:cs="Times New Roman"/>
        </w:rPr>
      </w:pPr>
    </w:p>
    <w:p w14:paraId="723CAD73" w14:textId="389DFFC2" w:rsidR="00BF2321" w:rsidRPr="008F45EE" w:rsidRDefault="00BF2321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7 : Correspondant Défense</w:t>
      </w:r>
    </w:p>
    <w:p w14:paraId="0A1208A8" w14:textId="31A59CAE" w:rsidR="00010908" w:rsidRPr="008F45EE" w:rsidRDefault="00BF2321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Des réunions d’informations sont organisées sur 4 point</w:t>
      </w:r>
      <w:r w:rsidR="004D14B9" w:rsidRPr="008F45EE">
        <w:rPr>
          <w:rFonts w:ascii="Times New Roman" w:hAnsi="Times New Roman" w:cs="Times New Roman"/>
        </w:rPr>
        <w:t>s</w:t>
      </w:r>
      <w:r w:rsidRPr="008F45EE">
        <w:rPr>
          <w:rFonts w:ascii="Times New Roman" w:hAnsi="Times New Roman" w:cs="Times New Roman"/>
        </w:rPr>
        <w:t xml:space="preserve"> du territoire au choix du correspondant</w:t>
      </w:r>
    </w:p>
    <w:p w14:paraId="27E10146" w14:textId="2DFC922B" w:rsidR="00BF2321" w:rsidRPr="008F45EE" w:rsidRDefault="00403C16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Il convient auparavant de connaître les objectifs précis et les missions actuelles du correspondant défense</w:t>
      </w:r>
    </w:p>
    <w:p w14:paraId="15D70D42" w14:textId="762460A2" w:rsidR="00BF2321" w:rsidRPr="008F45EE" w:rsidRDefault="00BF2321">
      <w:pPr>
        <w:rPr>
          <w:rFonts w:ascii="Times New Roman" w:hAnsi="Times New Roman" w:cs="Times New Roman"/>
        </w:rPr>
      </w:pPr>
    </w:p>
    <w:p w14:paraId="6C9C27E0" w14:textId="06E3332A" w:rsidR="00BF2321" w:rsidRPr="008F45EE" w:rsidRDefault="00BF2321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 xml:space="preserve">Point </w:t>
      </w:r>
      <w:proofErr w:type="gramStart"/>
      <w:r w:rsidRPr="008F45EE">
        <w:rPr>
          <w:rFonts w:ascii="Times New Roman" w:hAnsi="Times New Roman" w:cs="Times New Roman"/>
          <w:b/>
          <w:bCs/>
        </w:rPr>
        <w:t>8  :</w:t>
      </w:r>
      <w:proofErr w:type="gramEnd"/>
      <w:r w:rsidRPr="008F45EE">
        <w:rPr>
          <w:rFonts w:ascii="Times New Roman" w:hAnsi="Times New Roman" w:cs="Times New Roman"/>
          <w:b/>
          <w:bCs/>
        </w:rPr>
        <w:t xml:space="preserve"> Numérotation de la </w:t>
      </w:r>
      <w:r w:rsidR="007309B3" w:rsidRPr="008F45EE">
        <w:rPr>
          <w:rFonts w:ascii="Times New Roman" w:hAnsi="Times New Roman" w:cs="Times New Roman"/>
          <w:b/>
          <w:bCs/>
        </w:rPr>
        <w:t>route</w:t>
      </w:r>
      <w:r w:rsidRPr="008F45EE">
        <w:rPr>
          <w:rFonts w:ascii="Times New Roman" w:hAnsi="Times New Roman" w:cs="Times New Roman"/>
          <w:b/>
          <w:bCs/>
        </w:rPr>
        <w:t xml:space="preserve"> du </w:t>
      </w:r>
      <w:proofErr w:type="spellStart"/>
      <w:r w:rsidRPr="008F45EE">
        <w:rPr>
          <w:rFonts w:ascii="Times New Roman" w:hAnsi="Times New Roman" w:cs="Times New Roman"/>
          <w:b/>
          <w:bCs/>
        </w:rPr>
        <w:t>Chauffour</w:t>
      </w:r>
      <w:proofErr w:type="spellEnd"/>
    </w:p>
    <w:p w14:paraId="0A1D3002" w14:textId="77777777" w:rsidR="007309B3" w:rsidRPr="008F45EE" w:rsidRDefault="00BF2321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Il convient de revoir la numérotation pour tenir compte de la nouvelle construction en </w:t>
      </w:r>
      <w:r w:rsidR="007309B3" w:rsidRPr="008F45EE">
        <w:rPr>
          <w:rFonts w:ascii="Times New Roman" w:hAnsi="Times New Roman" w:cs="Times New Roman"/>
        </w:rPr>
        <w:t>« </w:t>
      </w:r>
      <w:r w:rsidRPr="008F45EE">
        <w:rPr>
          <w:rFonts w:ascii="Times New Roman" w:hAnsi="Times New Roman" w:cs="Times New Roman"/>
        </w:rPr>
        <w:t>haut</w:t>
      </w:r>
      <w:r w:rsidR="007309B3" w:rsidRPr="008F45EE">
        <w:rPr>
          <w:rFonts w:ascii="Times New Roman" w:hAnsi="Times New Roman" w:cs="Times New Roman"/>
        </w:rPr>
        <w:t> » de cette route.</w:t>
      </w:r>
    </w:p>
    <w:p w14:paraId="1D9D0BD4" w14:textId="08BF41E6" w:rsidR="00BF2321" w:rsidRPr="008F45EE" w:rsidRDefault="007309B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Si nous devions envisager d’autres constructions, il conviendrait de revoir l’ensemble et peut-être d’opter pour une numérotation « métrique » </w:t>
      </w:r>
    </w:p>
    <w:p w14:paraId="2C4FDB37" w14:textId="63DFE0FC" w:rsidR="007309B3" w:rsidRPr="008F45EE" w:rsidRDefault="007309B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Mais pour envisager d’autres constructions, il conviendrait de modifier le PLU, ce qui ne se fera pas dans tous les cas dans un avenir très proche</w:t>
      </w:r>
    </w:p>
    <w:p w14:paraId="1EC71C26" w14:textId="7E46866C" w:rsidR="007309B3" w:rsidRPr="008F45EE" w:rsidRDefault="007309B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En attendant, il convient d’identifier la nouvelle construction</w:t>
      </w:r>
    </w:p>
    <w:p w14:paraId="729FDA36" w14:textId="6F838B49" w:rsidR="007309B3" w:rsidRPr="008F45EE" w:rsidRDefault="007309B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lastRenderedPageBreak/>
        <w:t>Nous proposons pour ne pas bouleverser l’ensemble des riverains, de proposer à M Antoni, le N°1bis, à la place du 1, et de donner à M Mignot le N°1</w:t>
      </w:r>
    </w:p>
    <w:p w14:paraId="24836D2D" w14:textId="716EBFCB" w:rsidR="007309B3" w:rsidRPr="008F45EE" w:rsidRDefault="007309B3">
      <w:pPr>
        <w:rPr>
          <w:rFonts w:ascii="Times New Roman" w:hAnsi="Times New Roman" w:cs="Times New Roman"/>
        </w:rPr>
      </w:pPr>
      <w:proofErr w:type="gramStart"/>
      <w:r w:rsidRPr="008F45EE">
        <w:rPr>
          <w:rFonts w:ascii="Times New Roman" w:hAnsi="Times New Roman" w:cs="Times New Roman"/>
        </w:rPr>
        <w:t>Si  le</w:t>
      </w:r>
      <w:proofErr w:type="gramEnd"/>
      <w:r w:rsidRPr="008F45EE">
        <w:rPr>
          <w:rFonts w:ascii="Times New Roman" w:hAnsi="Times New Roman" w:cs="Times New Roman"/>
        </w:rPr>
        <w:t xml:space="preserve"> N° 1 actuel n’est pas d’accord, il conviendra de revoir l’ensemble comme spécifié ci-dessus</w:t>
      </w:r>
    </w:p>
    <w:p w14:paraId="40C0B43D" w14:textId="4DA744EC" w:rsidR="00403C16" w:rsidRPr="008F45EE" w:rsidRDefault="00403C16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Le conseil municipal est </w:t>
      </w:r>
      <w:proofErr w:type="gramStart"/>
      <w:r w:rsidRPr="008F45EE">
        <w:rPr>
          <w:rFonts w:ascii="Times New Roman" w:hAnsi="Times New Roman" w:cs="Times New Roman"/>
        </w:rPr>
        <w:t>favorable  pour</w:t>
      </w:r>
      <w:proofErr w:type="gramEnd"/>
      <w:r w:rsidRPr="008F45EE">
        <w:rPr>
          <w:rFonts w:ascii="Times New Roman" w:hAnsi="Times New Roman" w:cs="Times New Roman"/>
        </w:rPr>
        <w:t xml:space="preserve"> adopter cette solution</w:t>
      </w:r>
    </w:p>
    <w:p w14:paraId="4C9B2139" w14:textId="250BDEFD" w:rsidR="00403C16" w:rsidRPr="008F45EE" w:rsidRDefault="00403C16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Le maire est missionné pour contacter les intéressés</w:t>
      </w:r>
    </w:p>
    <w:p w14:paraId="7CD682BB" w14:textId="77777777" w:rsidR="008F45EE" w:rsidRDefault="008F45EE">
      <w:pPr>
        <w:rPr>
          <w:rFonts w:ascii="Times New Roman" w:hAnsi="Times New Roman" w:cs="Times New Roman"/>
          <w:b/>
          <w:bCs/>
        </w:rPr>
      </w:pPr>
    </w:p>
    <w:p w14:paraId="68A9A8F8" w14:textId="0D11BEEF" w:rsidR="007309B3" w:rsidRPr="008F45EE" w:rsidRDefault="007309B3">
      <w:pPr>
        <w:rPr>
          <w:rFonts w:ascii="Times New Roman" w:hAnsi="Times New Roman" w:cs="Times New Roman"/>
          <w:b/>
          <w:bCs/>
        </w:rPr>
      </w:pPr>
      <w:r w:rsidRPr="008F45EE">
        <w:rPr>
          <w:rFonts w:ascii="Times New Roman" w:hAnsi="Times New Roman" w:cs="Times New Roman"/>
          <w:b/>
          <w:bCs/>
        </w:rPr>
        <w:t>Point 9 : Travaux</w:t>
      </w:r>
    </w:p>
    <w:p w14:paraId="0E0BC40E" w14:textId="2BD7EFC5" w:rsidR="007309B3" w:rsidRPr="008F45EE" w:rsidRDefault="007309B3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Des travaux doivent être envisagé</w:t>
      </w:r>
      <w:r w:rsidR="00997424" w:rsidRPr="008F45EE">
        <w:rPr>
          <w:rFonts w:ascii="Times New Roman" w:hAnsi="Times New Roman" w:cs="Times New Roman"/>
        </w:rPr>
        <w:t>s</w:t>
      </w:r>
    </w:p>
    <w:p w14:paraId="16161244" w14:textId="67B8509F" w:rsidR="00997424" w:rsidRPr="008F45EE" w:rsidRDefault="00997424" w:rsidP="009974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Crépis du mur mitoyen Commune/</w:t>
      </w:r>
      <w:proofErr w:type="spellStart"/>
      <w:r w:rsidRPr="008F45EE">
        <w:rPr>
          <w:rFonts w:ascii="Times New Roman" w:hAnsi="Times New Roman" w:cs="Times New Roman"/>
        </w:rPr>
        <w:t>Puymège</w:t>
      </w:r>
      <w:proofErr w:type="spellEnd"/>
    </w:p>
    <w:p w14:paraId="7F0D826B" w14:textId="70313F34" w:rsidR="00997424" w:rsidRPr="008F45EE" w:rsidRDefault="00997424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Quand la commune a fait abattre l’ensemble immobilier pour installer la place, le crépis côté commune n’a pas été réalisé et le mur de dégrade fortement</w:t>
      </w:r>
    </w:p>
    <w:p w14:paraId="2C528F13" w14:textId="17B586D7" w:rsidR="00997424" w:rsidRPr="008F45EE" w:rsidRDefault="00997424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Un devis estimatif a été demandé à l’entreprise ALS afin de se rendre compte de l’impact financier – voir en annexe-</w:t>
      </w:r>
    </w:p>
    <w:p w14:paraId="3B62D2E2" w14:textId="7C938CA8" w:rsidR="00997424" w:rsidRPr="008F45EE" w:rsidRDefault="00997424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Peut-on envisager cette année ces travaux et dans ce cas contacter différentes entreprises</w:t>
      </w:r>
    </w:p>
    <w:p w14:paraId="43880B68" w14:textId="6915F088" w:rsidR="00403C16" w:rsidRPr="008F45EE" w:rsidRDefault="00403C16" w:rsidP="00997424">
      <w:pPr>
        <w:pStyle w:val="Paragraphedeliste"/>
        <w:rPr>
          <w:rFonts w:ascii="Times New Roman" w:hAnsi="Times New Roman" w:cs="Times New Roman"/>
        </w:rPr>
      </w:pPr>
    </w:p>
    <w:p w14:paraId="09B97B49" w14:textId="75C08498" w:rsidR="00403C16" w:rsidRPr="008F45EE" w:rsidRDefault="00403C16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Le conseil municipal décide de faire ces travaux</w:t>
      </w:r>
      <w:r w:rsidR="00FC6C39" w:rsidRPr="008F45EE">
        <w:rPr>
          <w:rFonts w:ascii="Times New Roman" w:hAnsi="Times New Roman" w:cs="Times New Roman"/>
        </w:rPr>
        <w:t xml:space="preserve"> – M </w:t>
      </w:r>
      <w:proofErr w:type="spellStart"/>
      <w:r w:rsidR="00FC6C39" w:rsidRPr="008F45EE">
        <w:rPr>
          <w:rFonts w:ascii="Times New Roman" w:hAnsi="Times New Roman" w:cs="Times New Roman"/>
        </w:rPr>
        <w:t>Puymège</w:t>
      </w:r>
      <w:proofErr w:type="spellEnd"/>
      <w:r w:rsidR="00FC6C39" w:rsidRPr="008F45EE">
        <w:rPr>
          <w:rFonts w:ascii="Times New Roman" w:hAnsi="Times New Roman" w:cs="Times New Roman"/>
        </w:rPr>
        <w:t xml:space="preserve"> s’abstient compte tenu de son implication dans cette opération</w:t>
      </w:r>
    </w:p>
    <w:p w14:paraId="75ABA158" w14:textId="54599CFC" w:rsidR="00FC6C39" w:rsidRPr="008F45EE" w:rsidRDefault="00FC6C39" w:rsidP="00997424">
      <w:pPr>
        <w:pStyle w:val="Paragraphedeliste"/>
        <w:rPr>
          <w:rFonts w:ascii="Times New Roman" w:hAnsi="Times New Roman" w:cs="Times New Roman"/>
        </w:rPr>
      </w:pPr>
    </w:p>
    <w:p w14:paraId="4B3AC3F0" w14:textId="6CB80647" w:rsidR="00997424" w:rsidRPr="008F45EE" w:rsidRDefault="00FC6C39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Mais il convient de demander d’autres devis : à </w:t>
      </w:r>
      <w:proofErr w:type="spellStart"/>
      <w:r w:rsidRPr="008F45EE">
        <w:rPr>
          <w:rFonts w:ascii="Times New Roman" w:hAnsi="Times New Roman" w:cs="Times New Roman"/>
        </w:rPr>
        <w:t>Poletti</w:t>
      </w:r>
      <w:proofErr w:type="spellEnd"/>
      <w:proofErr w:type="gramStart"/>
      <w:r w:rsidRPr="008F45EE">
        <w:rPr>
          <w:rFonts w:ascii="Times New Roman" w:hAnsi="Times New Roman" w:cs="Times New Roman"/>
        </w:rPr>
        <w:t>, ,</w:t>
      </w:r>
      <w:proofErr w:type="gramEnd"/>
      <w:r w:rsidRPr="008F45EE">
        <w:rPr>
          <w:rFonts w:ascii="Times New Roman" w:hAnsi="Times New Roman" w:cs="Times New Roman"/>
        </w:rPr>
        <w:t xml:space="preserve"> </w:t>
      </w:r>
      <w:proofErr w:type="spellStart"/>
      <w:r w:rsidRPr="008F45EE">
        <w:rPr>
          <w:rFonts w:ascii="Times New Roman" w:hAnsi="Times New Roman" w:cs="Times New Roman"/>
        </w:rPr>
        <w:t>Vil</w:t>
      </w:r>
      <w:r w:rsidR="008F45EE">
        <w:rPr>
          <w:rFonts w:ascii="Times New Roman" w:hAnsi="Times New Roman" w:cs="Times New Roman"/>
        </w:rPr>
        <w:t>m</w:t>
      </w:r>
      <w:r w:rsidRPr="008F45EE">
        <w:rPr>
          <w:rFonts w:ascii="Times New Roman" w:hAnsi="Times New Roman" w:cs="Times New Roman"/>
        </w:rPr>
        <w:t>et</w:t>
      </w:r>
      <w:proofErr w:type="spellEnd"/>
    </w:p>
    <w:p w14:paraId="425D28B2" w14:textId="0AEF0C8F" w:rsidR="00997424" w:rsidRPr="008F45EE" w:rsidRDefault="00997424" w:rsidP="00997424">
      <w:pPr>
        <w:pStyle w:val="Paragraphedeliste"/>
        <w:rPr>
          <w:rFonts w:ascii="Times New Roman" w:hAnsi="Times New Roman" w:cs="Times New Roman"/>
        </w:rPr>
      </w:pPr>
    </w:p>
    <w:p w14:paraId="0FC17FE7" w14:textId="4B147E8D" w:rsidR="00997424" w:rsidRPr="008F45EE" w:rsidRDefault="00997424" w:rsidP="009974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Crépis du mur d’enceinte de l’église</w:t>
      </w:r>
    </w:p>
    <w:p w14:paraId="665818B9" w14:textId="21F4FB7B" w:rsidR="004D14B9" w:rsidRPr="008F45EE" w:rsidRDefault="004D14B9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Mais on attire notre attention sur la poussée </w:t>
      </w:r>
      <w:r w:rsidR="00FC6C39" w:rsidRPr="008F45EE">
        <w:rPr>
          <w:rFonts w:ascii="Times New Roman" w:hAnsi="Times New Roman" w:cs="Times New Roman"/>
        </w:rPr>
        <w:t xml:space="preserve">possible </w:t>
      </w:r>
      <w:r w:rsidRPr="008F45EE">
        <w:rPr>
          <w:rFonts w:ascii="Times New Roman" w:hAnsi="Times New Roman" w:cs="Times New Roman"/>
        </w:rPr>
        <w:t>des arbres sur le mur</w:t>
      </w:r>
    </w:p>
    <w:p w14:paraId="4DCEBDBE" w14:textId="3DCA3986" w:rsidR="004D14B9" w:rsidRPr="008F45EE" w:rsidRDefault="004D14B9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Ne faudrait-il pas différer ce </w:t>
      </w:r>
      <w:proofErr w:type="gramStart"/>
      <w:r w:rsidRPr="008F45EE">
        <w:rPr>
          <w:rFonts w:ascii="Times New Roman" w:hAnsi="Times New Roman" w:cs="Times New Roman"/>
        </w:rPr>
        <w:t>crépis ,</w:t>
      </w:r>
      <w:proofErr w:type="gramEnd"/>
      <w:r w:rsidRPr="008F45EE">
        <w:rPr>
          <w:rFonts w:ascii="Times New Roman" w:hAnsi="Times New Roman" w:cs="Times New Roman"/>
        </w:rPr>
        <w:t xml:space="preserve"> et faire faire une étude ?</w:t>
      </w:r>
    </w:p>
    <w:p w14:paraId="3F74DD09" w14:textId="530C41B4" w:rsidR="004D14B9" w:rsidRPr="008F45EE" w:rsidRDefault="004D14B9" w:rsidP="004D14B9">
      <w:pPr>
        <w:pStyle w:val="Paragraphedeliste"/>
        <w:rPr>
          <w:rFonts w:ascii="Times New Roman" w:hAnsi="Times New Roman" w:cs="Times New Roman"/>
        </w:rPr>
      </w:pPr>
    </w:p>
    <w:p w14:paraId="3EBB9360" w14:textId="0984C1F7" w:rsidR="00997424" w:rsidRPr="008F45EE" w:rsidRDefault="00FC6C39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Pour éviter une dégradation plus importante (Pbs d’infiltrations </w:t>
      </w:r>
      <w:proofErr w:type="gramStart"/>
      <w:r w:rsidRPr="008F45EE">
        <w:rPr>
          <w:rFonts w:ascii="Times New Roman" w:hAnsi="Times New Roman" w:cs="Times New Roman"/>
        </w:rPr>
        <w:t>importantes )</w:t>
      </w:r>
      <w:proofErr w:type="gramEnd"/>
      <w:r w:rsidRPr="008F45EE">
        <w:rPr>
          <w:rFonts w:ascii="Times New Roman" w:hAnsi="Times New Roman" w:cs="Times New Roman"/>
        </w:rPr>
        <w:t>, le conseil municipal  décide à l’unanimité d’engager ces travaux et retient la proposition de l’entreprise ALS</w:t>
      </w:r>
    </w:p>
    <w:p w14:paraId="07857C33" w14:textId="26FA631B" w:rsidR="00997424" w:rsidRPr="008F45EE" w:rsidRDefault="00997424" w:rsidP="00997424">
      <w:pPr>
        <w:pStyle w:val="Paragraphedeliste"/>
        <w:rPr>
          <w:rFonts w:ascii="Times New Roman" w:hAnsi="Times New Roman" w:cs="Times New Roman"/>
        </w:rPr>
      </w:pPr>
    </w:p>
    <w:p w14:paraId="6EB8CD96" w14:textId="63064713" w:rsidR="00997424" w:rsidRPr="008F45EE" w:rsidRDefault="00997424" w:rsidP="009974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Mur du cimetière à restaurer partiellement</w:t>
      </w:r>
    </w:p>
    <w:p w14:paraId="24273FA0" w14:textId="267A13F8" w:rsidR="00BA0677" w:rsidRPr="008F45EE" w:rsidRDefault="00FC6C39" w:rsidP="00997424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Le conseil municipal décide à l’unanimité de faire ces travaux, et retient la proposition de l’entreprise ALS</w:t>
      </w:r>
    </w:p>
    <w:p w14:paraId="10E381AC" w14:textId="77777777" w:rsidR="00446E77" w:rsidRPr="008F45EE" w:rsidRDefault="00446E77" w:rsidP="00997424">
      <w:pPr>
        <w:pStyle w:val="Paragraphedeliste"/>
        <w:rPr>
          <w:rFonts w:ascii="Times New Roman" w:hAnsi="Times New Roman" w:cs="Times New Roman"/>
        </w:rPr>
      </w:pPr>
    </w:p>
    <w:p w14:paraId="462249A2" w14:textId="2C6F991B" w:rsidR="00BA0677" w:rsidRPr="008F45EE" w:rsidRDefault="00BA0677" w:rsidP="00997424">
      <w:pPr>
        <w:pStyle w:val="Paragraphedeliste"/>
        <w:rPr>
          <w:rFonts w:ascii="Times New Roman" w:hAnsi="Times New Roman" w:cs="Times New Roman"/>
        </w:rPr>
      </w:pPr>
    </w:p>
    <w:p w14:paraId="50515EB3" w14:textId="4511D302" w:rsidR="00BA0677" w:rsidRPr="008F45EE" w:rsidRDefault="00BA0677" w:rsidP="00BA06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Travaux de voirie : trous à combler </w:t>
      </w:r>
    </w:p>
    <w:p w14:paraId="742C4477" w14:textId="4F8FAF76" w:rsidR="00446E77" w:rsidRPr="008F45EE" w:rsidRDefault="00FC6C39" w:rsidP="00BA76A3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Le conseil municipal décide de </w:t>
      </w:r>
      <w:r w:rsidR="00BA76A3" w:rsidRPr="008F45EE">
        <w:rPr>
          <w:rFonts w:ascii="Times New Roman" w:hAnsi="Times New Roman" w:cs="Times New Roman"/>
        </w:rPr>
        <w:t xml:space="preserve">les </w:t>
      </w:r>
      <w:r w:rsidRPr="008F45EE">
        <w:rPr>
          <w:rFonts w:ascii="Times New Roman" w:hAnsi="Times New Roman" w:cs="Times New Roman"/>
        </w:rPr>
        <w:t>différer</w:t>
      </w:r>
      <w:r w:rsidR="00BA76A3" w:rsidRPr="008F45EE">
        <w:rPr>
          <w:rFonts w:ascii="Times New Roman" w:hAnsi="Times New Roman" w:cs="Times New Roman"/>
        </w:rPr>
        <w:t xml:space="preserve">. </w:t>
      </w:r>
      <w:r w:rsidRPr="008F45EE">
        <w:rPr>
          <w:rFonts w:ascii="Times New Roman" w:hAnsi="Times New Roman" w:cs="Times New Roman"/>
        </w:rPr>
        <w:t>A revoir en automne, en fonction des dégradations</w:t>
      </w:r>
    </w:p>
    <w:p w14:paraId="644D7E40" w14:textId="6B5E8A20" w:rsidR="00446E77" w:rsidRPr="008F45EE" w:rsidRDefault="00446E77" w:rsidP="00446E7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DIVERS :</w:t>
      </w:r>
    </w:p>
    <w:p w14:paraId="24E5CC43" w14:textId="611D7D6E" w:rsidR="00446E77" w:rsidRPr="008F45EE" w:rsidRDefault="00446E77" w:rsidP="00446E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La collecte des encombrants est organisée par la com/com </w:t>
      </w:r>
    </w:p>
    <w:p w14:paraId="4361E1DE" w14:textId="05BE650A" w:rsidR="00446E77" w:rsidRPr="008F45EE" w:rsidRDefault="00446E77" w:rsidP="00446E77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Du 17 au 28 avril</w:t>
      </w:r>
    </w:p>
    <w:p w14:paraId="7436D246" w14:textId="3B741A61" w:rsidR="00446E77" w:rsidRPr="008F45EE" w:rsidRDefault="00446E77" w:rsidP="00446E77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Il convient de prendre RV par tel au 03 83 87 87 00</w:t>
      </w:r>
    </w:p>
    <w:p w14:paraId="7024CD6F" w14:textId="4EE9FF21" w:rsidR="00446E77" w:rsidRPr="008F45EE" w:rsidRDefault="00446E77" w:rsidP="00446E77">
      <w:pPr>
        <w:pStyle w:val="Paragraphedeliste"/>
        <w:rPr>
          <w:rFonts w:ascii="Times New Roman" w:hAnsi="Times New Roman" w:cs="Times New Roman"/>
        </w:rPr>
      </w:pPr>
    </w:p>
    <w:p w14:paraId="01ED6CBC" w14:textId="23792B3C" w:rsidR="00446E77" w:rsidRPr="008F45EE" w:rsidRDefault="00446E77" w:rsidP="00446E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Action</w:t>
      </w:r>
      <w:proofErr w:type="gramStart"/>
      <w:r w:rsidRPr="008F45EE">
        <w:rPr>
          <w:rFonts w:ascii="Times New Roman" w:hAnsi="Times New Roman" w:cs="Times New Roman"/>
        </w:rPr>
        <w:t xml:space="preserve"> «Une</w:t>
      </w:r>
      <w:proofErr w:type="gramEnd"/>
      <w:r w:rsidRPr="008F45EE">
        <w:rPr>
          <w:rFonts w:ascii="Times New Roman" w:hAnsi="Times New Roman" w:cs="Times New Roman"/>
        </w:rPr>
        <w:t xml:space="preserve"> rose un Espoir » pour la Ligue contre le Cancer</w:t>
      </w:r>
    </w:p>
    <w:p w14:paraId="7A7C50A5" w14:textId="3B10E836" w:rsidR="00446E77" w:rsidRPr="008F45EE" w:rsidRDefault="00446E77" w:rsidP="00446E77">
      <w:pPr>
        <w:pStyle w:val="Paragraphedeliste"/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Le WE des 29 et 30 avril</w:t>
      </w:r>
    </w:p>
    <w:p w14:paraId="299976B8" w14:textId="5B6BFEA0" w:rsidR="00446E77" w:rsidRDefault="00446E77" w:rsidP="00446E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 xml:space="preserve">Balayage prévu le 6 avril </w:t>
      </w:r>
    </w:p>
    <w:p w14:paraId="77DAF4DC" w14:textId="77777777" w:rsidR="008F45EE" w:rsidRPr="008F45EE" w:rsidRDefault="008F45EE" w:rsidP="00446E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0E59E72" w14:textId="65C9D74C" w:rsidR="00575BF0" w:rsidRPr="008F45EE" w:rsidRDefault="00446E77">
      <w:pPr>
        <w:rPr>
          <w:rFonts w:ascii="Times New Roman" w:hAnsi="Times New Roman" w:cs="Times New Roman"/>
        </w:rPr>
      </w:pPr>
      <w:r w:rsidRPr="008F45EE">
        <w:rPr>
          <w:rFonts w:ascii="Times New Roman" w:hAnsi="Times New Roman" w:cs="Times New Roman"/>
        </w:rPr>
        <w:t>Fin à</w:t>
      </w:r>
      <w:r w:rsidR="00BA76A3" w:rsidRPr="008F45EE">
        <w:rPr>
          <w:rFonts w:ascii="Times New Roman" w:hAnsi="Times New Roman" w:cs="Times New Roman"/>
        </w:rPr>
        <w:t xml:space="preserve"> 21h25</w:t>
      </w:r>
    </w:p>
    <w:sectPr w:rsidR="00575BF0" w:rsidRPr="008F45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2053" w14:textId="77777777" w:rsidR="00EE2E1B" w:rsidRDefault="00EE2E1B" w:rsidP="00812ABE">
      <w:pPr>
        <w:spacing w:after="0" w:line="240" w:lineRule="auto"/>
      </w:pPr>
      <w:r>
        <w:separator/>
      </w:r>
    </w:p>
  </w:endnote>
  <w:endnote w:type="continuationSeparator" w:id="0">
    <w:p w14:paraId="37824AE0" w14:textId="77777777" w:rsidR="00EE2E1B" w:rsidRDefault="00EE2E1B" w:rsidP="0081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122306"/>
      <w:docPartObj>
        <w:docPartGallery w:val="Page Numbers (Bottom of Page)"/>
        <w:docPartUnique/>
      </w:docPartObj>
    </w:sdtPr>
    <w:sdtContent>
      <w:p w14:paraId="0781FE09" w14:textId="005001F2" w:rsidR="00812ABE" w:rsidRDefault="00812AB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D586F" w14:textId="77777777" w:rsidR="00812ABE" w:rsidRDefault="00812A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94D1" w14:textId="77777777" w:rsidR="00EE2E1B" w:rsidRDefault="00EE2E1B" w:rsidP="00812ABE">
      <w:pPr>
        <w:spacing w:after="0" w:line="240" w:lineRule="auto"/>
      </w:pPr>
      <w:r>
        <w:separator/>
      </w:r>
    </w:p>
  </w:footnote>
  <w:footnote w:type="continuationSeparator" w:id="0">
    <w:p w14:paraId="074303B6" w14:textId="77777777" w:rsidR="00EE2E1B" w:rsidRDefault="00EE2E1B" w:rsidP="0081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9A7"/>
    <w:multiLevelType w:val="hybridMultilevel"/>
    <w:tmpl w:val="9788B3B8"/>
    <w:lvl w:ilvl="0" w:tplc="644ACF4E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81A85"/>
    <w:multiLevelType w:val="hybridMultilevel"/>
    <w:tmpl w:val="7EF87048"/>
    <w:lvl w:ilvl="0" w:tplc="F8243E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765">
    <w:abstractNumId w:val="0"/>
  </w:num>
  <w:num w:numId="2" w16cid:durableId="78187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C"/>
    <w:rsid w:val="00010908"/>
    <w:rsid w:val="001536D4"/>
    <w:rsid w:val="00260306"/>
    <w:rsid w:val="00403C16"/>
    <w:rsid w:val="00446E77"/>
    <w:rsid w:val="004718C0"/>
    <w:rsid w:val="004856F3"/>
    <w:rsid w:val="00495510"/>
    <w:rsid w:val="004D14B9"/>
    <w:rsid w:val="00575BF0"/>
    <w:rsid w:val="005D17EF"/>
    <w:rsid w:val="005E1039"/>
    <w:rsid w:val="00610992"/>
    <w:rsid w:val="0063072F"/>
    <w:rsid w:val="00665D3E"/>
    <w:rsid w:val="006C6E51"/>
    <w:rsid w:val="007309B3"/>
    <w:rsid w:val="007D4EB8"/>
    <w:rsid w:val="00812ABE"/>
    <w:rsid w:val="008F45EE"/>
    <w:rsid w:val="0093560D"/>
    <w:rsid w:val="00971D09"/>
    <w:rsid w:val="00997424"/>
    <w:rsid w:val="009C6A17"/>
    <w:rsid w:val="009E7F83"/>
    <w:rsid w:val="00A07442"/>
    <w:rsid w:val="00BA0677"/>
    <w:rsid w:val="00BA281B"/>
    <w:rsid w:val="00BA76A3"/>
    <w:rsid w:val="00BF2321"/>
    <w:rsid w:val="00C073F9"/>
    <w:rsid w:val="00C227DD"/>
    <w:rsid w:val="00C81AD9"/>
    <w:rsid w:val="00C87FD8"/>
    <w:rsid w:val="00C96650"/>
    <w:rsid w:val="00D368A7"/>
    <w:rsid w:val="00E0095A"/>
    <w:rsid w:val="00EE2E1B"/>
    <w:rsid w:val="00F409BC"/>
    <w:rsid w:val="00F5045C"/>
    <w:rsid w:val="00FB3809"/>
    <w:rsid w:val="00FC6C39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6F78"/>
  <w15:chartTrackingRefBased/>
  <w15:docId w15:val="{9325DB7A-9B81-4A5A-A056-A67DBB7E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6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ABE"/>
  </w:style>
  <w:style w:type="paragraph" w:styleId="Pieddepage">
    <w:name w:val="footer"/>
    <w:basedOn w:val="Normal"/>
    <w:link w:val="PieddepageCar"/>
    <w:uiPriority w:val="99"/>
    <w:unhideWhenUsed/>
    <w:rsid w:val="0081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E25F-89AA-4BFD-98AC-1F44825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2023-04-11T12:22:00Z</cp:lastPrinted>
  <dcterms:created xsi:type="dcterms:W3CDTF">2023-05-23T09:08:00Z</dcterms:created>
  <dcterms:modified xsi:type="dcterms:W3CDTF">2023-05-23T09:08:00Z</dcterms:modified>
</cp:coreProperties>
</file>